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91070" w14:textId="7514C9F0" w:rsidR="00BD1B84" w:rsidRDefault="00BD1B84" w:rsidP="00BD1B84">
      <w:pPr>
        <w:spacing w:after="0" w:line="216" w:lineRule="auto"/>
        <w:contextualSpacing/>
        <w:rPr>
          <w:bdr w:val="single" w:sz="4" w:space="0" w:color="auto"/>
        </w:rPr>
      </w:pPr>
      <w:r w:rsidRPr="00BD1B84">
        <w:rPr>
          <w:rFonts w:eastAsiaTheme="minorEastAsia" w:hAnsi="Corbel"/>
          <w:color w:val="1A1A1A" w:themeColor="background1" w:themeShade="1A"/>
          <w:kern w:val="24"/>
          <w:sz w:val="24"/>
          <w:szCs w:val="24"/>
          <w:lang w:eastAsia="de-DE"/>
          <w14:ligatures w14:val="none"/>
        </w:rPr>
        <w:t>Schule:</w:t>
      </w:r>
      <w:r w:rsidRPr="00BD1B84">
        <w:rPr>
          <w:bdr w:val="single" w:sz="4" w:space="0" w:color="auto"/>
        </w:rPr>
        <w:t xml:space="preserve"> </w:t>
      </w:r>
      <w:r w:rsidRPr="00AE0363">
        <w:rPr>
          <w:bdr w:val="single" w:sz="4" w:space="0" w:color="auto"/>
        </w:rPr>
        <w:fldChar w:fldCharType="begin">
          <w:ffData>
            <w:name w:val="Text6"/>
            <w:enabled/>
            <w:calcOnExit w:val="0"/>
            <w:textInput/>
          </w:ffData>
        </w:fldChar>
      </w:r>
      <w:bookmarkStart w:id="0" w:name="Text6"/>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bookmarkEnd w:id="0"/>
    </w:p>
    <w:p w14:paraId="146F7D47" w14:textId="77777777" w:rsidR="00681C66" w:rsidRPr="00BD1B84" w:rsidRDefault="00681C66"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065C739B" w14:textId="29BBFB27" w:rsidR="00681C66" w:rsidRPr="00681C66" w:rsidRDefault="00681C66" w:rsidP="00BD1B84">
      <w:pPr>
        <w:spacing w:after="0" w:line="216" w:lineRule="auto"/>
        <w:contextualSpacing/>
        <w:rPr>
          <w:bdr w:val="single" w:sz="4" w:space="0" w:color="auto"/>
        </w:rPr>
      </w:pPr>
      <w:r>
        <w:rPr>
          <w:rFonts w:eastAsiaTheme="minorEastAsia" w:hAnsi="Corbel"/>
          <w:color w:val="1A1A1A" w:themeColor="background1" w:themeShade="1A"/>
          <w:kern w:val="24"/>
          <w:sz w:val="24"/>
          <w:szCs w:val="24"/>
          <w:lang w:eastAsia="de-DE"/>
          <w14:ligatures w14:val="none"/>
        </w:rPr>
        <w:t>Teilnehmende Schulleitung und Lehrperson</w:t>
      </w:r>
      <w:r w:rsidR="00990F9A">
        <w:rPr>
          <w:rFonts w:eastAsiaTheme="minorEastAsia" w:hAnsi="Corbel"/>
          <w:color w:val="1A1A1A" w:themeColor="background1" w:themeShade="1A"/>
          <w:kern w:val="24"/>
          <w:sz w:val="24"/>
          <w:szCs w:val="24"/>
          <w:lang w:eastAsia="de-DE"/>
          <w14:ligatures w14:val="none"/>
        </w:rPr>
        <w:t>(en)</w:t>
      </w:r>
      <w:r>
        <w:rPr>
          <w:rFonts w:eastAsiaTheme="minorEastAsia" w:hAnsi="Corbel"/>
          <w:color w:val="1A1A1A" w:themeColor="background1" w:themeShade="1A"/>
          <w:kern w:val="24"/>
          <w:sz w:val="24"/>
          <w:szCs w:val="24"/>
          <w:lang w:eastAsia="de-DE"/>
          <w14:ligatures w14:val="none"/>
        </w:rPr>
        <w:t xml:space="preserve">: </w:t>
      </w: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p>
    <w:p w14:paraId="29421BE1" w14:textId="77777777" w:rsidR="00681C66" w:rsidRDefault="00681C66"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58CF42EB" w14:textId="1B3A5E58" w:rsidR="00BD1B84" w:rsidRPr="00BD1B84" w:rsidRDefault="00681C66"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r>
        <w:rPr>
          <w:rFonts w:eastAsiaTheme="minorEastAsia" w:hAnsi="Corbel"/>
          <w:color w:val="1A1A1A" w:themeColor="background1" w:themeShade="1A"/>
          <w:kern w:val="24"/>
          <w:sz w:val="24"/>
          <w:szCs w:val="24"/>
          <w:lang w:eastAsia="de-DE"/>
          <w14:ligatures w14:val="none"/>
        </w:rPr>
        <w:t xml:space="preserve">Teilnehmende/r </w:t>
      </w:r>
      <w:r w:rsidR="00BD1B84" w:rsidRPr="00BD1B84">
        <w:rPr>
          <w:rFonts w:eastAsiaTheme="minorEastAsia" w:hAnsi="Corbel"/>
          <w:color w:val="1A1A1A" w:themeColor="background1" w:themeShade="1A"/>
          <w:kern w:val="24"/>
          <w:sz w:val="24"/>
          <w:szCs w:val="24"/>
          <w:lang w:eastAsia="de-DE"/>
          <w14:ligatures w14:val="none"/>
        </w:rPr>
        <w:t>Sch</w:t>
      </w:r>
      <w:r w:rsidR="00BD1B84" w:rsidRPr="00BD1B84">
        <w:rPr>
          <w:rFonts w:eastAsiaTheme="minorEastAsia" w:hAnsi="Corbel"/>
          <w:color w:val="1A1A1A" w:themeColor="background1" w:themeShade="1A"/>
          <w:kern w:val="24"/>
          <w:sz w:val="24"/>
          <w:szCs w:val="24"/>
          <w:lang w:eastAsia="de-DE"/>
          <w14:ligatures w14:val="none"/>
        </w:rPr>
        <w:t>ü</w:t>
      </w:r>
      <w:r w:rsidR="00BD1B84" w:rsidRPr="00BD1B84">
        <w:rPr>
          <w:rFonts w:eastAsiaTheme="minorEastAsia" w:hAnsi="Corbel"/>
          <w:color w:val="1A1A1A" w:themeColor="background1" w:themeShade="1A"/>
          <w:kern w:val="24"/>
          <w:sz w:val="24"/>
          <w:szCs w:val="24"/>
          <w:lang w:eastAsia="de-DE"/>
          <w14:ligatures w14:val="none"/>
        </w:rPr>
        <w:t>ler/in:</w:t>
      </w:r>
      <w:r w:rsidR="00BD1B84" w:rsidRPr="00BD1B84">
        <w:rPr>
          <w:bdr w:val="single" w:sz="4" w:space="0" w:color="auto"/>
        </w:rPr>
        <w:t xml:space="preserve"> </w:t>
      </w:r>
      <w:r w:rsidR="00BD1B84" w:rsidRPr="00AE0363">
        <w:rPr>
          <w:bdr w:val="single" w:sz="4" w:space="0" w:color="auto"/>
        </w:rPr>
        <w:fldChar w:fldCharType="begin">
          <w:ffData>
            <w:name w:val="Text6"/>
            <w:enabled/>
            <w:calcOnExit w:val="0"/>
            <w:textInput/>
          </w:ffData>
        </w:fldChar>
      </w:r>
      <w:r w:rsidR="00BD1B84" w:rsidRPr="00AE0363">
        <w:rPr>
          <w:bdr w:val="single" w:sz="4" w:space="0" w:color="auto"/>
        </w:rPr>
        <w:instrText xml:space="preserve"> FORMTEXT </w:instrText>
      </w:r>
      <w:r w:rsidR="00BD1B84" w:rsidRPr="00AE0363">
        <w:rPr>
          <w:bdr w:val="single" w:sz="4" w:space="0" w:color="auto"/>
        </w:rPr>
      </w:r>
      <w:r w:rsidR="00BD1B84" w:rsidRPr="00AE0363">
        <w:rPr>
          <w:bdr w:val="single" w:sz="4" w:space="0" w:color="auto"/>
        </w:rPr>
        <w:fldChar w:fldCharType="separate"/>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bdr w:val="single" w:sz="4" w:space="0" w:color="auto"/>
        </w:rPr>
        <w:fldChar w:fldCharType="end"/>
      </w:r>
    </w:p>
    <w:p w14:paraId="3F878B37" w14:textId="77777777" w:rsidR="00BD1B84" w:rsidRP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3C059F8E" w14:textId="2E9B69E6" w:rsidR="00BD1B84" w:rsidRPr="00BD1B84" w:rsidRDefault="00681C66"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r>
        <w:rPr>
          <w:rFonts w:eastAsiaTheme="minorEastAsia" w:hAnsi="Corbel"/>
          <w:color w:val="1A1A1A" w:themeColor="background1" w:themeShade="1A"/>
          <w:kern w:val="24"/>
          <w:sz w:val="24"/>
          <w:szCs w:val="24"/>
          <w:lang w:eastAsia="de-DE"/>
          <w14:ligatures w14:val="none"/>
        </w:rPr>
        <w:t xml:space="preserve">Teilnehmende </w:t>
      </w:r>
      <w:r w:rsidR="00BD1B84" w:rsidRPr="00BD1B84">
        <w:rPr>
          <w:rFonts w:eastAsiaTheme="minorEastAsia" w:hAnsi="Corbel"/>
          <w:color w:val="1A1A1A" w:themeColor="background1" w:themeShade="1A"/>
          <w:kern w:val="24"/>
          <w:sz w:val="24"/>
          <w:szCs w:val="24"/>
          <w:lang w:eastAsia="de-DE"/>
          <w14:ligatures w14:val="none"/>
        </w:rPr>
        <w:t>Eltern/Erziehungsberechtigte:</w:t>
      </w:r>
      <w:r w:rsidR="00BD1B84" w:rsidRPr="00BD1B84">
        <w:rPr>
          <w:bdr w:val="single" w:sz="4" w:space="0" w:color="auto"/>
        </w:rPr>
        <w:t xml:space="preserve"> </w:t>
      </w:r>
      <w:r w:rsidR="00BD1B84" w:rsidRPr="00AE0363">
        <w:rPr>
          <w:bdr w:val="single" w:sz="4" w:space="0" w:color="auto"/>
        </w:rPr>
        <w:fldChar w:fldCharType="begin">
          <w:ffData>
            <w:name w:val="Text6"/>
            <w:enabled/>
            <w:calcOnExit w:val="0"/>
            <w:textInput/>
          </w:ffData>
        </w:fldChar>
      </w:r>
      <w:r w:rsidR="00BD1B84" w:rsidRPr="00AE0363">
        <w:rPr>
          <w:bdr w:val="single" w:sz="4" w:space="0" w:color="auto"/>
        </w:rPr>
        <w:instrText xml:space="preserve"> FORMTEXT </w:instrText>
      </w:r>
      <w:r w:rsidR="00BD1B84" w:rsidRPr="00AE0363">
        <w:rPr>
          <w:bdr w:val="single" w:sz="4" w:space="0" w:color="auto"/>
        </w:rPr>
      </w:r>
      <w:r w:rsidR="00BD1B84" w:rsidRPr="00AE0363">
        <w:rPr>
          <w:bdr w:val="single" w:sz="4" w:space="0" w:color="auto"/>
        </w:rPr>
        <w:fldChar w:fldCharType="separate"/>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noProof/>
          <w:bdr w:val="single" w:sz="4" w:space="0" w:color="auto"/>
        </w:rPr>
        <w:t> </w:t>
      </w:r>
      <w:r w:rsidR="00BD1B84" w:rsidRPr="00AE0363">
        <w:rPr>
          <w:bdr w:val="single" w:sz="4" w:space="0" w:color="auto"/>
        </w:rPr>
        <w:fldChar w:fldCharType="end"/>
      </w:r>
    </w:p>
    <w:p w14:paraId="169CCE8E" w14:textId="77777777" w:rsidR="00BD1B84" w:rsidRP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3BA8E448" w14:textId="77777777" w:rsidR="00BD1B84" w:rsidRP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3A7B9D05" w14:textId="77777777" w:rsidR="00990F9A" w:rsidRDefault="00BD1B84" w:rsidP="00BD1B84">
      <w:pPr>
        <w:spacing w:after="0" w:line="216" w:lineRule="auto"/>
        <w:contextualSpacing/>
        <w:jc w:val="center"/>
        <w:rPr>
          <w:rFonts w:eastAsiaTheme="minorEastAsia" w:hAnsi="Corbel"/>
          <w:color w:val="1A1A1A" w:themeColor="background1" w:themeShade="1A"/>
          <w:kern w:val="24"/>
          <w:sz w:val="28"/>
          <w:szCs w:val="28"/>
          <w:lang w:eastAsia="de-DE"/>
          <w14:ligatures w14:val="none"/>
        </w:rPr>
      </w:pPr>
      <w:r w:rsidRPr="00BD1B84">
        <w:rPr>
          <w:rFonts w:eastAsiaTheme="minorEastAsia" w:hAnsi="Corbel"/>
          <w:color w:val="1A1A1A" w:themeColor="background1" w:themeShade="1A"/>
          <w:kern w:val="24"/>
          <w:sz w:val="28"/>
          <w:szCs w:val="28"/>
          <w:lang w:eastAsia="de-DE"/>
          <w14:ligatures w14:val="none"/>
        </w:rPr>
        <w:t>PROTOKOLL DES PERSPEKTIVENGESPR</w:t>
      </w:r>
      <w:r w:rsidRPr="00BD1B84">
        <w:rPr>
          <w:rFonts w:eastAsiaTheme="minorEastAsia" w:hAnsi="Corbel"/>
          <w:color w:val="1A1A1A" w:themeColor="background1" w:themeShade="1A"/>
          <w:kern w:val="24"/>
          <w:sz w:val="28"/>
          <w:szCs w:val="28"/>
          <w:lang w:eastAsia="de-DE"/>
          <w14:ligatures w14:val="none"/>
        </w:rPr>
        <w:t>Ä</w:t>
      </w:r>
      <w:r w:rsidRPr="00BD1B84">
        <w:rPr>
          <w:rFonts w:eastAsiaTheme="minorEastAsia" w:hAnsi="Corbel"/>
          <w:color w:val="1A1A1A" w:themeColor="background1" w:themeShade="1A"/>
          <w:kern w:val="24"/>
          <w:sz w:val="28"/>
          <w:szCs w:val="28"/>
          <w:lang w:eastAsia="de-DE"/>
          <w14:ligatures w14:val="none"/>
        </w:rPr>
        <w:t>CHS</w:t>
      </w:r>
      <w:r w:rsidR="00990F9A">
        <w:rPr>
          <w:rFonts w:eastAsiaTheme="minorEastAsia" w:hAnsi="Corbel"/>
          <w:color w:val="1A1A1A" w:themeColor="background1" w:themeShade="1A"/>
          <w:kern w:val="24"/>
          <w:sz w:val="28"/>
          <w:szCs w:val="28"/>
          <w:lang w:eastAsia="de-DE"/>
          <w14:ligatures w14:val="none"/>
        </w:rPr>
        <w:t xml:space="preserve"> </w:t>
      </w:r>
    </w:p>
    <w:p w14:paraId="69232D24" w14:textId="1B0BE41B" w:rsidR="00BD1B84" w:rsidRPr="00BD1B84" w:rsidRDefault="00990F9A" w:rsidP="00BD1B84">
      <w:pPr>
        <w:spacing w:after="0" w:line="216" w:lineRule="auto"/>
        <w:contextualSpacing/>
        <w:jc w:val="center"/>
        <w:rPr>
          <w:rFonts w:eastAsiaTheme="minorEastAsia" w:hAnsi="Corbel"/>
          <w:color w:val="1A1A1A" w:themeColor="background1" w:themeShade="1A"/>
          <w:kern w:val="24"/>
          <w:sz w:val="28"/>
          <w:szCs w:val="28"/>
          <w:lang w:eastAsia="de-DE"/>
          <w14:ligatures w14:val="none"/>
        </w:rPr>
      </w:pPr>
      <w:r>
        <w:rPr>
          <w:rFonts w:eastAsiaTheme="minorEastAsia" w:hAnsi="Corbel"/>
          <w:color w:val="1A1A1A" w:themeColor="background1" w:themeShade="1A"/>
          <w:kern w:val="24"/>
          <w:sz w:val="28"/>
          <w:szCs w:val="28"/>
          <w:lang w:eastAsia="de-DE"/>
          <w14:ligatures w14:val="none"/>
        </w:rPr>
        <w:t>zum Sch</w:t>
      </w:r>
      <w:r>
        <w:rPr>
          <w:rFonts w:eastAsiaTheme="minorEastAsia" w:hAnsi="Corbel"/>
          <w:color w:val="1A1A1A" w:themeColor="background1" w:themeShade="1A"/>
          <w:kern w:val="24"/>
          <w:sz w:val="28"/>
          <w:szCs w:val="28"/>
          <w:lang w:eastAsia="de-DE"/>
          <w14:ligatures w14:val="none"/>
        </w:rPr>
        <w:t>ü</w:t>
      </w:r>
      <w:r>
        <w:rPr>
          <w:rFonts w:eastAsiaTheme="minorEastAsia" w:hAnsi="Corbel"/>
          <w:color w:val="1A1A1A" w:themeColor="background1" w:themeShade="1A"/>
          <w:kern w:val="24"/>
          <w:sz w:val="28"/>
          <w:szCs w:val="28"/>
          <w:lang w:eastAsia="de-DE"/>
          <w14:ligatures w14:val="none"/>
        </w:rPr>
        <w:t>ler</w:t>
      </w:r>
      <w:r w:rsidR="00305D35" w:rsidRPr="00BD1B84">
        <w:rPr>
          <w:sz w:val="28"/>
          <w:szCs w:val="28"/>
          <w:bdr w:val="single" w:sz="4" w:space="0" w:color="auto"/>
        </w:rPr>
        <w:fldChar w:fldCharType="begin">
          <w:ffData>
            <w:name w:val="Text6"/>
            <w:enabled/>
            <w:calcOnExit w:val="0"/>
            <w:textInput/>
          </w:ffData>
        </w:fldChar>
      </w:r>
      <w:r w:rsidR="00305D35" w:rsidRPr="00BD1B84">
        <w:rPr>
          <w:sz w:val="28"/>
          <w:szCs w:val="28"/>
          <w:bdr w:val="single" w:sz="4" w:space="0" w:color="auto"/>
        </w:rPr>
        <w:instrText xml:space="preserve"> FORMTEXT </w:instrText>
      </w:r>
      <w:r w:rsidR="00305D35" w:rsidRPr="00BD1B84">
        <w:rPr>
          <w:sz w:val="28"/>
          <w:szCs w:val="28"/>
          <w:bdr w:val="single" w:sz="4" w:space="0" w:color="auto"/>
        </w:rPr>
      </w:r>
      <w:r w:rsidR="00305D35" w:rsidRPr="00BD1B84">
        <w:rPr>
          <w:sz w:val="28"/>
          <w:szCs w:val="28"/>
          <w:bdr w:val="single" w:sz="4" w:space="0" w:color="auto"/>
        </w:rPr>
        <w:fldChar w:fldCharType="separate"/>
      </w:r>
      <w:r w:rsidR="00305D35" w:rsidRPr="00BD1B84">
        <w:rPr>
          <w:noProof/>
          <w:sz w:val="28"/>
          <w:szCs w:val="28"/>
          <w:bdr w:val="single" w:sz="4" w:space="0" w:color="auto"/>
        </w:rPr>
        <w:t> </w:t>
      </w:r>
      <w:r w:rsidR="00305D35" w:rsidRPr="00BD1B84">
        <w:rPr>
          <w:noProof/>
          <w:sz w:val="28"/>
          <w:szCs w:val="28"/>
          <w:bdr w:val="single" w:sz="4" w:space="0" w:color="auto"/>
        </w:rPr>
        <w:t> </w:t>
      </w:r>
      <w:r w:rsidR="00305D35" w:rsidRPr="00BD1B84">
        <w:rPr>
          <w:noProof/>
          <w:sz w:val="28"/>
          <w:szCs w:val="28"/>
          <w:bdr w:val="single" w:sz="4" w:space="0" w:color="auto"/>
        </w:rPr>
        <w:t> </w:t>
      </w:r>
      <w:r w:rsidR="00305D35" w:rsidRPr="00BD1B84">
        <w:rPr>
          <w:noProof/>
          <w:sz w:val="28"/>
          <w:szCs w:val="28"/>
          <w:bdr w:val="single" w:sz="4" w:space="0" w:color="auto"/>
        </w:rPr>
        <w:t> </w:t>
      </w:r>
      <w:r w:rsidR="00305D35" w:rsidRPr="00BD1B84">
        <w:rPr>
          <w:noProof/>
          <w:sz w:val="28"/>
          <w:szCs w:val="28"/>
          <w:bdr w:val="single" w:sz="4" w:space="0" w:color="auto"/>
        </w:rPr>
        <w:t> </w:t>
      </w:r>
      <w:r w:rsidR="00305D35" w:rsidRPr="00BD1B84">
        <w:rPr>
          <w:sz w:val="28"/>
          <w:szCs w:val="28"/>
          <w:bdr w:val="single" w:sz="4" w:space="0" w:color="auto"/>
        </w:rPr>
        <w:fldChar w:fldCharType="end"/>
      </w:r>
      <w:r>
        <w:rPr>
          <w:rFonts w:eastAsiaTheme="minorEastAsia" w:hAnsi="Corbel"/>
          <w:color w:val="1A1A1A" w:themeColor="background1" w:themeShade="1A"/>
          <w:kern w:val="24"/>
          <w:sz w:val="28"/>
          <w:szCs w:val="28"/>
          <w:lang w:eastAsia="de-DE"/>
          <w14:ligatures w14:val="none"/>
        </w:rPr>
        <w:t>/zur Sch</w:t>
      </w:r>
      <w:r>
        <w:rPr>
          <w:rFonts w:eastAsiaTheme="minorEastAsia" w:hAnsi="Corbel"/>
          <w:color w:val="1A1A1A" w:themeColor="background1" w:themeShade="1A"/>
          <w:kern w:val="24"/>
          <w:sz w:val="28"/>
          <w:szCs w:val="28"/>
          <w:lang w:eastAsia="de-DE"/>
          <w14:ligatures w14:val="none"/>
        </w:rPr>
        <w:t>ü</w:t>
      </w:r>
      <w:r>
        <w:rPr>
          <w:rFonts w:eastAsiaTheme="minorEastAsia" w:hAnsi="Corbel"/>
          <w:color w:val="1A1A1A" w:themeColor="background1" w:themeShade="1A"/>
          <w:kern w:val="24"/>
          <w:sz w:val="28"/>
          <w:szCs w:val="28"/>
          <w:lang w:eastAsia="de-DE"/>
          <w14:ligatures w14:val="none"/>
        </w:rPr>
        <w:t xml:space="preserve">lerin </w:t>
      </w:r>
      <w:r w:rsidRPr="00BD1B84">
        <w:rPr>
          <w:sz w:val="28"/>
          <w:szCs w:val="28"/>
          <w:bdr w:val="single" w:sz="4" w:space="0" w:color="auto"/>
        </w:rPr>
        <w:fldChar w:fldCharType="begin">
          <w:ffData>
            <w:name w:val="Text6"/>
            <w:enabled/>
            <w:calcOnExit w:val="0"/>
            <w:textInput/>
          </w:ffData>
        </w:fldChar>
      </w:r>
      <w:r w:rsidRPr="00BD1B84">
        <w:rPr>
          <w:sz w:val="28"/>
          <w:szCs w:val="28"/>
          <w:bdr w:val="single" w:sz="4" w:space="0" w:color="auto"/>
        </w:rPr>
        <w:instrText xml:space="preserve"> FORMTEXT </w:instrText>
      </w:r>
      <w:r w:rsidRPr="00BD1B84">
        <w:rPr>
          <w:sz w:val="28"/>
          <w:szCs w:val="28"/>
          <w:bdr w:val="single" w:sz="4" w:space="0" w:color="auto"/>
        </w:rPr>
      </w:r>
      <w:r w:rsidRPr="00BD1B84">
        <w:rPr>
          <w:sz w:val="28"/>
          <w:szCs w:val="28"/>
          <w:bdr w:val="single" w:sz="4" w:space="0" w:color="auto"/>
        </w:rPr>
        <w:fldChar w:fldCharType="separate"/>
      </w:r>
      <w:r w:rsidRPr="00BD1B84">
        <w:rPr>
          <w:noProof/>
          <w:sz w:val="28"/>
          <w:szCs w:val="28"/>
          <w:bdr w:val="single" w:sz="4" w:space="0" w:color="auto"/>
        </w:rPr>
        <w:t> </w:t>
      </w:r>
      <w:r w:rsidRPr="00BD1B84">
        <w:rPr>
          <w:noProof/>
          <w:sz w:val="28"/>
          <w:szCs w:val="28"/>
          <w:bdr w:val="single" w:sz="4" w:space="0" w:color="auto"/>
        </w:rPr>
        <w:t> </w:t>
      </w:r>
      <w:r w:rsidRPr="00BD1B84">
        <w:rPr>
          <w:noProof/>
          <w:sz w:val="28"/>
          <w:szCs w:val="28"/>
          <w:bdr w:val="single" w:sz="4" w:space="0" w:color="auto"/>
        </w:rPr>
        <w:t> </w:t>
      </w:r>
      <w:r w:rsidRPr="00BD1B84">
        <w:rPr>
          <w:noProof/>
          <w:sz w:val="28"/>
          <w:szCs w:val="28"/>
          <w:bdr w:val="single" w:sz="4" w:space="0" w:color="auto"/>
        </w:rPr>
        <w:t> </w:t>
      </w:r>
      <w:r w:rsidRPr="00BD1B84">
        <w:rPr>
          <w:noProof/>
          <w:sz w:val="28"/>
          <w:szCs w:val="28"/>
          <w:bdr w:val="single" w:sz="4" w:space="0" w:color="auto"/>
        </w:rPr>
        <w:t> </w:t>
      </w:r>
      <w:r w:rsidRPr="00BD1B84">
        <w:rPr>
          <w:sz w:val="28"/>
          <w:szCs w:val="28"/>
          <w:bdr w:val="single" w:sz="4" w:space="0" w:color="auto"/>
        </w:rPr>
        <w:fldChar w:fldCharType="end"/>
      </w:r>
    </w:p>
    <w:p w14:paraId="63CC32FD" w14:textId="77777777" w:rsidR="00681C66" w:rsidRPr="00BD1B84" w:rsidRDefault="00681C66" w:rsidP="00BD1B84">
      <w:pPr>
        <w:spacing w:after="0" w:line="216" w:lineRule="auto"/>
        <w:contextualSpacing/>
        <w:jc w:val="center"/>
        <w:rPr>
          <w:rFonts w:eastAsiaTheme="minorEastAsia" w:hAnsi="Corbel"/>
          <w:color w:val="1A1A1A" w:themeColor="background1" w:themeShade="1A"/>
          <w:kern w:val="24"/>
          <w:sz w:val="28"/>
          <w:szCs w:val="28"/>
          <w:lang w:eastAsia="de-DE"/>
          <w14:ligatures w14:val="none"/>
        </w:rPr>
      </w:pPr>
    </w:p>
    <w:tbl>
      <w:tblPr>
        <w:tblStyle w:val="Tabellenraster"/>
        <w:tblW w:w="0" w:type="auto"/>
        <w:tblLook w:val="04A0" w:firstRow="1" w:lastRow="0" w:firstColumn="1" w:lastColumn="0" w:noHBand="0" w:noVBand="1"/>
      </w:tblPr>
      <w:tblGrid>
        <w:gridCol w:w="9062"/>
      </w:tblGrid>
      <w:tr w:rsidR="00BD1B84" w14:paraId="754578A7" w14:textId="77777777" w:rsidTr="00681C66">
        <w:trPr>
          <w:trHeight w:val="3189"/>
        </w:trPr>
        <w:tc>
          <w:tcPr>
            <w:tcW w:w="9062" w:type="dxa"/>
          </w:tcPr>
          <w:p w14:paraId="18930C1E" w14:textId="582A01EB" w:rsidR="00BD1B84" w:rsidRPr="00BD1B84" w:rsidRDefault="00990F9A" w:rsidP="00BD1B84">
            <w:pPr>
              <w:spacing w:line="216" w:lineRule="auto"/>
              <w:contextualSpacing/>
              <w:rPr>
                <w:rFonts w:eastAsiaTheme="minorEastAsia" w:hAnsi="Corbel"/>
                <w:color w:val="1A1A1A" w:themeColor="background1" w:themeShade="1A"/>
                <w:kern w:val="24"/>
                <w:sz w:val="24"/>
                <w:szCs w:val="24"/>
                <w:lang w:eastAsia="de-DE"/>
                <w14:ligatures w14:val="none"/>
              </w:rPr>
            </w:pPr>
            <w:r>
              <w:rPr>
                <w:rFonts w:eastAsiaTheme="minorEastAsia" w:hAnsi="Corbel"/>
                <w:color w:val="1A1A1A" w:themeColor="background1" w:themeShade="1A"/>
                <w:kern w:val="24"/>
                <w:sz w:val="24"/>
                <w:szCs w:val="24"/>
                <w:lang w:eastAsia="de-DE"/>
                <w14:ligatures w14:val="none"/>
              </w:rPr>
              <w:t>Gr</w:t>
            </w:r>
            <w:r>
              <w:rPr>
                <w:rFonts w:eastAsiaTheme="minorEastAsia" w:hAnsi="Corbel"/>
                <w:color w:val="1A1A1A" w:themeColor="background1" w:themeShade="1A"/>
                <w:kern w:val="24"/>
                <w:sz w:val="24"/>
                <w:szCs w:val="24"/>
                <w:lang w:eastAsia="de-DE"/>
                <w14:ligatures w14:val="none"/>
              </w:rPr>
              <w:t>ü</w:t>
            </w:r>
            <w:r>
              <w:rPr>
                <w:rFonts w:eastAsiaTheme="minorEastAsia" w:hAnsi="Corbel"/>
                <w:color w:val="1A1A1A" w:themeColor="background1" w:themeShade="1A"/>
                <w:kern w:val="24"/>
                <w:sz w:val="24"/>
                <w:szCs w:val="24"/>
                <w:lang w:eastAsia="de-DE"/>
                <w14:ligatures w14:val="none"/>
              </w:rPr>
              <w:t xml:space="preserve">nde der Beendigung des Schulbesuchs </w:t>
            </w:r>
          </w:p>
          <w:p w14:paraId="1C048A97" w14:textId="75D2D688" w:rsidR="00BD1B84" w:rsidRDefault="00BD1B84" w:rsidP="00BD1B84">
            <w:pPr>
              <w:spacing w:line="216" w:lineRule="auto"/>
              <w:contextualSpacing/>
              <w:rPr>
                <w:rFonts w:eastAsiaTheme="minorEastAsia" w:hAnsi="Corbel"/>
                <w:color w:val="1A1A1A" w:themeColor="background1" w:themeShade="1A"/>
                <w:kern w:val="24"/>
                <w:sz w:val="24"/>
                <w:szCs w:val="24"/>
                <w:lang w:eastAsia="de-DE"/>
                <w14:ligatures w14:val="none"/>
              </w:rPr>
            </w:pP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p>
        </w:tc>
      </w:tr>
      <w:tr w:rsidR="00BD1B84" w14:paraId="7EAD094B" w14:textId="77777777" w:rsidTr="00681C66">
        <w:trPr>
          <w:trHeight w:val="3107"/>
        </w:trPr>
        <w:tc>
          <w:tcPr>
            <w:tcW w:w="9062" w:type="dxa"/>
          </w:tcPr>
          <w:p w14:paraId="3DC685A6" w14:textId="7B3343B4" w:rsidR="00BD1B84" w:rsidRPr="00BD1B84" w:rsidRDefault="00990F9A" w:rsidP="00BD1B84">
            <w:pPr>
              <w:spacing w:line="216" w:lineRule="auto"/>
              <w:contextualSpacing/>
              <w:rPr>
                <w:rFonts w:eastAsiaTheme="minorEastAsia" w:hAnsi="Corbel"/>
                <w:color w:val="1A1A1A" w:themeColor="background1" w:themeShade="1A"/>
                <w:kern w:val="24"/>
                <w:sz w:val="24"/>
                <w:szCs w:val="24"/>
                <w:lang w:eastAsia="de-DE"/>
                <w14:ligatures w14:val="none"/>
              </w:rPr>
            </w:pPr>
            <w:r w:rsidRPr="00BD1B84">
              <w:rPr>
                <w:rFonts w:eastAsiaTheme="minorEastAsia" w:hAnsi="Corbel"/>
                <w:color w:val="1A1A1A" w:themeColor="background1" w:themeShade="1A"/>
                <w:kern w:val="24"/>
                <w:sz w:val="24"/>
                <w:szCs w:val="24"/>
                <w:lang w:eastAsia="de-DE"/>
                <w14:ligatures w14:val="none"/>
              </w:rPr>
              <w:t xml:space="preserve">Beratung </w:t>
            </w:r>
            <w:r w:rsidRPr="00BD1B84">
              <w:rPr>
                <w:rFonts w:eastAsiaTheme="minorEastAsia" w:hAnsi="Corbel"/>
                <w:color w:val="1A1A1A" w:themeColor="background1" w:themeShade="1A"/>
                <w:kern w:val="24"/>
                <w:sz w:val="24"/>
                <w:szCs w:val="24"/>
                <w:lang w:eastAsia="de-DE"/>
                <w14:ligatures w14:val="none"/>
              </w:rPr>
              <w:t>ü</w:t>
            </w:r>
            <w:r w:rsidRPr="00BD1B84">
              <w:rPr>
                <w:rFonts w:eastAsiaTheme="minorEastAsia" w:hAnsi="Corbel"/>
                <w:color w:val="1A1A1A" w:themeColor="background1" w:themeShade="1A"/>
                <w:kern w:val="24"/>
                <w:sz w:val="24"/>
                <w:szCs w:val="24"/>
                <w:lang w:eastAsia="de-DE"/>
                <w14:ligatures w14:val="none"/>
              </w:rPr>
              <w:t xml:space="preserve">ber den weiteren Bildungsweg </w:t>
            </w:r>
          </w:p>
          <w:p w14:paraId="0532888C" w14:textId="01036A24" w:rsidR="00BD1B84" w:rsidRDefault="00BD1B84" w:rsidP="00BD1B84">
            <w:pPr>
              <w:spacing w:line="216" w:lineRule="auto"/>
              <w:contextualSpacing/>
              <w:rPr>
                <w:rFonts w:eastAsiaTheme="minorEastAsia" w:hAnsi="Corbel"/>
                <w:color w:val="1A1A1A" w:themeColor="background1" w:themeShade="1A"/>
                <w:kern w:val="24"/>
                <w:sz w:val="24"/>
                <w:szCs w:val="24"/>
                <w:lang w:eastAsia="de-DE"/>
                <w14:ligatures w14:val="none"/>
              </w:rPr>
            </w:pP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p>
        </w:tc>
      </w:tr>
      <w:tr w:rsidR="00BD1B84" w14:paraId="79869B6B" w14:textId="77777777" w:rsidTr="00990F9A">
        <w:trPr>
          <w:trHeight w:val="1526"/>
        </w:trPr>
        <w:tc>
          <w:tcPr>
            <w:tcW w:w="9062" w:type="dxa"/>
          </w:tcPr>
          <w:p w14:paraId="55B918F1" w14:textId="2AF53191" w:rsidR="00305D35" w:rsidRDefault="00BD1B84" w:rsidP="00BD1B84">
            <w:pPr>
              <w:rPr>
                <w:rFonts w:eastAsiaTheme="minorEastAsia" w:hAnsi="Corbel"/>
                <w:color w:val="1A1A1A" w:themeColor="background1" w:themeShade="1A"/>
                <w:kern w:val="24"/>
                <w:sz w:val="24"/>
                <w:szCs w:val="24"/>
                <w:lang w:eastAsia="de-DE"/>
                <w14:ligatures w14:val="none"/>
              </w:rPr>
            </w:pPr>
            <w:r w:rsidRPr="00BD1B84">
              <w:rPr>
                <w:rFonts w:eastAsiaTheme="minorEastAsia" w:hAnsi="Corbel"/>
                <w:color w:val="1A1A1A" w:themeColor="background1" w:themeShade="1A"/>
                <w:kern w:val="24"/>
                <w:sz w:val="24"/>
                <w:szCs w:val="24"/>
                <w:lang w:eastAsia="de-DE"/>
                <w14:ligatures w14:val="none"/>
              </w:rPr>
              <w:t xml:space="preserve">Information </w:t>
            </w:r>
            <w:r w:rsidRPr="00BD1B84">
              <w:rPr>
                <w:rFonts w:eastAsiaTheme="minorEastAsia" w:hAnsi="Corbel"/>
                <w:color w:val="1A1A1A" w:themeColor="background1" w:themeShade="1A"/>
                <w:kern w:val="24"/>
                <w:sz w:val="24"/>
                <w:szCs w:val="24"/>
                <w:lang w:eastAsia="de-DE"/>
                <w14:ligatures w14:val="none"/>
              </w:rPr>
              <w:t>ü</w:t>
            </w:r>
            <w:r w:rsidRPr="00BD1B84">
              <w:rPr>
                <w:rFonts w:eastAsiaTheme="minorEastAsia" w:hAnsi="Corbel"/>
                <w:color w:val="1A1A1A" w:themeColor="background1" w:themeShade="1A"/>
                <w:kern w:val="24"/>
                <w:sz w:val="24"/>
                <w:szCs w:val="24"/>
                <w:lang w:eastAsia="de-DE"/>
                <w14:ligatures w14:val="none"/>
              </w:rPr>
              <w:t>ber die Ausbildungspflicht</w:t>
            </w:r>
            <w:r w:rsidR="00305D35">
              <w:rPr>
                <w:rFonts w:eastAsiaTheme="minorEastAsia" w:hAnsi="Corbel"/>
                <w:color w:val="1A1A1A" w:themeColor="background1" w:themeShade="1A"/>
                <w:kern w:val="24"/>
                <w:sz w:val="24"/>
                <w:szCs w:val="24"/>
                <w:lang w:eastAsia="de-DE"/>
                <w14:ligatures w14:val="none"/>
              </w:rPr>
              <w:t xml:space="preserve"> ist erfolgt:</w:t>
            </w:r>
          </w:p>
          <w:p w14:paraId="6FCF2F85" w14:textId="30258893" w:rsidR="00990F9A" w:rsidRDefault="00305D35" w:rsidP="00BD1B84">
            <w:pPr>
              <w:rPr>
                <w:rFonts w:eastAsiaTheme="minorEastAsia" w:hAnsi="Corbel"/>
                <w:color w:val="1A1A1A" w:themeColor="background1" w:themeShade="1A"/>
                <w:kern w:val="24"/>
                <w:sz w:val="24"/>
                <w:szCs w:val="24"/>
                <w:lang w:eastAsia="de-DE"/>
                <w14:ligatures w14:val="none"/>
              </w:rPr>
            </w:pPr>
            <w:r>
              <w:rPr>
                <w:rFonts w:eastAsiaTheme="minorEastAsia" w:hAnsi="Corbel"/>
                <w:color w:val="1A1A1A" w:themeColor="background1" w:themeShade="1A"/>
                <w:kern w:val="24"/>
                <w:sz w:val="24"/>
                <w:szCs w:val="24"/>
                <w:lang w:eastAsia="de-DE"/>
                <w14:ligatures w14:val="none"/>
              </w:rPr>
              <w:t xml:space="preserve">ja   </w:t>
            </w: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r>
              <w:rPr>
                <w:rFonts w:eastAsiaTheme="minorEastAsia" w:hAnsi="Corbel"/>
                <w:color w:val="1A1A1A" w:themeColor="background1" w:themeShade="1A"/>
                <w:kern w:val="24"/>
                <w:sz w:val="24"/>
                <w:szCs w:val="24"/>
                <w:lang w:eastAsia="de-DE"/>
                <w14:ligatures w14:val="none"/>
              </w:rPr>
              <w:t xml:space="preserve">   nein   </w:t>
            </w: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p>
          <w:p w14:paraId="4B4333B6" w14:textId="0C6D78BD" w:rsidR="00990F9A" w:rsidRDefault="00990F9A" w:rsidP="00BD1B84">
            <w:pPr>
              <w:rPr>
                <w:bdr w:val="single" w:sz="4" w:space="0" w:color="auto"/>
              </w:rPr>
            </w:pPr>
            <w:r>
              <w:rPr>
                <w:rFonts w:eastAsiaTheme="minorEastAsia" w:hAnsi="Corbel"/>
                <w:color w:val="1A1A1A" w:themeColor="background1" w:themeShade="1A"/>
                <w:kern w:val="24"/>
                <w:sz w:val="24"/>
                <w:szCs w:val="24"/>
                <w:lang w:eastAsia="de-DE"/>
                <w14:ligatures w14:val="none"/>
              </w:rPr>
              <w:t>Informationsblatt ausgeh</w:t>
            </w:r>
            <w:r>
              <w:rPr>
                <w:rFonts w:eastAsiaTheme="minorEastAsia" w:hAnsi="Corbel"/>
                <w:color w:val="1A1A1A" w:themeColor="background1" w:themeShade="1A"/>
                <w:kern w:val="24"/>
                <w:sz w:val="24"/>
                <w:szCs w:val="24"/>
                <w:lang w:eastAsia="de-DE"/>
                <w14:ligatures w14:val="none"/>
              </w:rPr>
              <w:t>ä</w:t>
            </w:r>
            <w:r>
              <w:rPr>
                <w:rFonts w:eastAsiaTheme="minorEastAsia" w:hAnsi="Corbel"/>
                <w:color w:val="1A1A1A" w:themeColor="background1" w:themeShade="1A"/>
                <w:kern w:val="24"/>
                <w:sz w:val="24"/>
                <w:szCs w:val="24"/>
                <w:lang w:eastAsia="de-DE"/>
                <w14:ligatures w14:val="none"/>
              </w:rPr>
              <w:t>ndigt</w:t>
            </w:r>
            <w:r w:rsidR="00305D35">
              <w:rPr>
                <w:rFonts w:eastAsiaTheme="minorEastAsia" w:hAnsi="Corbel"/>
                <w:color w:val="1A1A1A" w:themeColor="background1" w:themeShade="1A"/>
                <w:kern w:val="24"/>
                <w:sz w:val="24"/>
                <w:szCs w:val="24"/>
                <w:lang w:eastAsia="de-DE"/>
                <w14:ligatures w14:val="none"/>
              </w:rPr>
              <w:t>:</w:t>
            </w:r>
          </w:p>
          <w:p w14:paraId="6C23B4F8" w14:textId="77777777" w:rsidR="00305D35" w:rsidRDefault="00305D35" w:rsidP="00305D35">
            <w:pPr>
              <w:rPr>
                <w:rFonts w:eastAsiaTheme="minorEastAsia" w:hAnsi="Corbel"/>
                <w:color w:val="1A1A1A" w:themeColor="background1" w:themeShade="1A"/>
                <w:kern w:val="24"/>
                <w:sz w:val="24"/>
                <w:szCs w:val="24"/>
                <w:lang w:eastAsia="de-DE"/>
                <w14:ligatures w14:val="none"/>
              </w:rPr>
            </w:pPr>
            <w:r>
              <w:rPr>
                <w:rFonts w:eastAsiaTheme="minorEastAsia" w:hAnsi="Corbel"/>
                <w:color w:val="1A1A1A" w:themeColor="background1" w:themeShade="1A"/>
                <w:kern w:val="24"/>
                <w:sz w:val="24"/>
                <w:szCs w:val="24"/>
                <w:lang w:eastAsia="de-DE"/>
                <w14:ligatures w14:val="none"/>
              </w:rPr>
              <w:t xml:space="preserve">ja   </w:t>
            </w: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r>
              <w:rPr>
                <w:rFonts w:eastAsiaTheme="minorEastAsia" w:hAnsi="Corbel"/>
                <w:color w:val="1A1A1A" w:themeColor="background1" w:themeShade="1A"/>
                <w:kern w:val="24"/>
                <w:sz w:val="24"/>
                <w:szCs w:val="24"/>
                <w:lang w:eastAsia="de-DE"/>
                <w14:ligatures w14:val="none"/>
              </w:rPr>
              <w:t xml:space="preserve">   nein   </w:t>
            </w:r>
            <w:r w:rsidRPr="00AE0363">
              <w:rPr>
                <w:bdr w:val="single" w:sz="4" w:space="0" w:color="auto"/>
              </w:rPr>
              <w:fldChar w:fldCharType="begin">
                <w:ffData>
                  <w:name w:val="Text6"/>
                  <w:enabled/>
                  <w:calcOnExit w:val="0"/>
                  <w:textInput/>
                </w:ffData>
              </w:fldChar>
            </w:r>
            <w:r w:rsidRPr="00AE0363">
              <w:rPr>
                <w:bdr w:val="single" w:sz="4" w:space="0" w:color="auto"/>
              </w:rPr>
              <w:instrText xml:space="preserve"> FORMTEXT </w:instrText>
            </w:r>
            <w:r w:rsidRPr="00AE0363">
              <w:rPr>
                <w:bdr w:val="single" w:sz="4" w:space="0" w:color="auto"/>
              </w:rPr>
            </w:r>
            <w:r w:rsidRPr="00AE0363">
              <w:rPr>
                <w:bdr w:val="single" w:sz="4" w:space="0" w:color="auto"/>
              </w:rPr>
              <w:fldChar w:fldCharType="separate"/>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noProof/>
                <w:bdr w:val="single" w:sz="4" w:space="0" w:color="auto"/>
              </w:rPr>
              <w:t> </w:t>
            </w:r>
            <w:r w:rsidRPr="00AE0363">
              <w:rPr>
                <w:bdr w:val="single" w:sz="4" w:space="0" w:color="auto"/>
              </w:rPr>
              <w:fldChar w:fldCharType="end"/>
            </w:r>
          </w:p>
          <w:p w14:paraId="4F4A896B" w14:textId="3D4E5272" w:rsidR="00305D35" w:rsidRDefault="00305D35" w:rsidP="00BD1B84">
            <w:pPr>
              <w:rPr>
                <w:rFonts w:eastAsiaTheme="minorEastAsia" w:hAnsi="Corbel"/>
                <w:color w:val="1A1A1A" w:themeColor="background1" w:themeShade="1A"/>
                <w:kern w:val="24"/>
                <w:sz w:val="24"/>
                <w:szCs w:val="24"/>
                <w:lang w:eastAsia="de-DE"/>
                <w14:ligatures w14:val="none"/>
              </w:rPr>
            </w:pPr>
          </w:p>
        </w:tc>
      </w:tr>
    </w:tbl>
    <w:p w14:paraId="43D51F3E" w14:textId="77777777" w:rsidR="00BD1B84" w:rsidRP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75CA770F" w14:textId="77777777" w:rsid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4DC27E25" w14:textId="77777777" w:rsidR="00990F9A" w:rsidRDefault="00990F9A"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510C6B83" w14:textId="77777777" w:rsidR="00990F9A" w:rsidRDefault="00990F9A"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2801039F" w14:textId="77777777" w:rsidR="00990F9A" w:rsidRPr="00BD1B84" w:rsidRDefault="00990F9A"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p>
    <w:p w14:paraId="70B137DD" w14:textId="69B977CA" w:rsidR="00BD1B84" w:rsidRPr="00BD1B84" w:rsidRDefault="00BD1B84" w:rsidP="00BD1B84">
      <w:pPr>
        <w:spacing w:after="0" w:line="216" w:lineRule="auto"/>
        <w:contextualSpacing/>
        <w:rPr>
          <w:rFonts w:eastAsiaTheme="minorEastAsia" w:hAnsi="Corbel"/>
          <w:color w:val="1A1A1A" w:themeColor="background1" w:themeShade="1A"/>
          <w:kern w:val="24"/>
          <w:sz w:val="24"/>
          <w:szCs w:val="24"/>
          <w:lang w:eastAsia="de-DE"/>
          <w14:ligatures w14:val="none"/>
        </w:rPr>
      </w:pPr>
      <w:r w:rsidRPr="00BD1B84">
        <w:rPr>
          <w:rFonts w:eastAsiaTheme="minorEastAsia" w:hAnsi="Corbel"/>
          <w:color w:val="1A1A1A" w:themeColor="background1" w:themeShade="1A"/>
          <w:kern w:val="24"/>
          <w:sz w:val="24"/>
          <w:szCs w:val="24"/>
          <w:lang w:eastAsia="de-DE"/>
          <w14:ligatures w14:val="none"/>
        </w:rPr>
        <w:t>Unterschrift Schulleitung</w:t>
      </w:r>
      <w:r w:rsidRPr="00BD1B84">
        <w:rPr>
          <w:rFonts w:eastAsiaTheme="minorEastAsia" w:hAnsi="Corbel"/>
          <w:color w:val="1A1A1A" w:themeColor="background1" w:themeShade="1A"/>
          <w:kern w:val="24"/>
          <w:sz w:val="24"/>
          <w:szCs w:val="24"/>
          <w:lang w:eastAsia="de-DE"/>
          <w14:ligatures w14:val="none"/>
        </w:rPr>
        <w:tab/>
      </w:r>
      <w:r>
        <w:rPr>
          <w:rFonts w:eastAsiaTheme="minorEastAsia" w:hAnsi="Corbel"/>
          <w:color w:val="1A1A1A" w:themeColor="background1" w:themeShade="1A"/>
          <w:kern w:val="24"/>
          <w:sz w:val="24"/>
          <w:szCs w:val="24"/>
          <w:lang w:eastAsia="de-DE"/>
          <w14:ligatures w14:val="none"/>
        </w:rPr>
        <w:tab/>
      </w:r>
      <w:r>
        <w:rPr>
          <w:rFonts w:eastAsiaTheme="minorEastAsia" w:hAnsi="Corbel"/>
          <w:color w:val="1A1A1A" w:themeColor="background1" w:themeShade="1A"/>
          <w:kern w:val="24"/>
          <w:sz w:val="24"/>
          <w:szCs w:val="24"/>
          <w:lang w:eastAsia="de-DE"/>
          <w14:ligatures w14:val="none"/>
        </w:rPr>
        <w:tab/>
      </w:r>
      <w:r w:rsidRPr="00BD1B84">
        <w:rPr>
          <w:rFonts w:eastAsiaTheme="minorEastAsia" w:hAnsi="Corbel"/>
          <w:color w:val="1A1A1A" w:themeColor="background1" w:themeShade="1A"/>
          <w:kern w:val="24"/>
          <w:sz w:val="24"/>
          <w:szCs w:val="24"/>
          <w:lang w:eastAsia="de-DE"/>
          <w14:ligatures w14:val="none"/>
        </w:rPr>
        <w:t>Unterschrift Eltern/Erziehungsberechtigte</w:t>
      </w:r>
    </w:p>
    <w:p w14:paraId="4FD72C15" w14:textId="14164BA1" w:rsidR="00BD1B84" w:rsidRDefault="00BD1B84">
      <w:pPr>
        <w:rPr>
          <w:sz w:val="24"/>
          <w:szCs w:val="24"/>
        </w:rPr>
      </w:pPr>
    </w:p>
    <w:p w14:paraId="6A07E9D9" w14:textId="77777777" w:rsidR="00990F9A" w:rsidRDefault="00990F9A">
      <w:pPr>
        <w:rPr>
          <w:sz w:val="24"/>
          <w:szCs w:val="24"/>
        </w:rPr>
      </w:pPr>
    </w:p>
    <w:p w14:paraId="278B2FBB" w14:textId="618F4506" w:rsidR="00990F9A" w:rsidRDefault="00990F9A">
      <w:pPr>
        <w:rPr>
          <w:sz w:val="24"/>
          <w:szCs w:val="24"/>
        </w:rPr>
      </w:pPr>
      <w:r>
        <w:rPr>
          <w:sz w:val="24"/>
          <w:szCs w:val="24"/>
        </w:rPr>
        <w:tab/>
      </w:r>
      <w:r>
        <w:rPr>
          <w:sz w:val="24"/>
          <w:szCs w:val="24"/>
        </w:rPr>
        <w:tab/>
      </w:r>
      <w:r>
        <w:rPr>
          <w:sz w:val="24"/>
          <w:szCs w:val="24"/>
        </w:rPr>
        <w:tab/>
      </w:r>
      <w:r>
        <w:rPr>
          <w:sz w:val="24"/>
          <w:szCs w:val="24"/>
        </w:rPr>
        <w:tab/>
        <w:t>Ort, Datum, Schulstempel</w:t>
      </w:r>
    </w:p>
    <w:p w14:paraId="19AB3656" w14:textId="77777777" w:rsidR="006347E4" w:rsidRDefault="006347E4" w:rsidP="004640D5">
      <w:pPr>
        <w:rPr>
          <w:b/>
          <w:bCs/>
          <w:sz w:val="28"/>
          <w:szCs w:val="28"/>
          <w:u w:val="single"/>
        </w:rPr>
      </w:pPr>
    </w:p>
    <w:p w14:paraId="3019DF35" w14:textId="7B662BCC" w:rsidR="004640D5" w:rsidRPr="00AC3737" w:rsidRDefault="004640D5" w:rsidP="004640D5">
      <w:pPr>
        <w:rPr>
          <w:b/>
          <w:bCs/>
          <w:sz w:val="28"/>
          <w:szCs w:val="28"/>
          <w:u w:val="single"/>
        </w:rPr>
      </w:pPr>
      <w:r w:rsidRPr="00AC3737">
        <w:rPr>
          <w:b/>
          <w:bCs/>
          <w:sz w:val="28"/>
          <w:szCs w:val="28"/>
          <w:u w:val="single"/>
        </w:rPr>
        <w:t xml:space="preserve">Beiblatt zum Perspektivengespräch gemäß § 44 Abs. 9 </w:t>
      </w:r>
      <w:proofErr w:type="spellStart"/>
      <w:r w:rsidRPr="00AC3737">
        <w:rPr>
          <w:b/>
          <w:bCs/>
          <w:sz w:val="28"/>
          <w:szCs w:val="28"/>
          <w:u w:val="single"/>
        </w:rPr>
        <w:t>SchUG</w:t>
      </w:r>
      <w:proofErr w:type="spellEnd"/>
    </w:p>
    <w:p w14:paraId="6B94C3D3" w14:textId="77777777" w:rsidR="004640D5" w:rsidRDefault="004640D5" w:rsidP="004640D5"/>
    <w:p w14:paraId="4529721C" w14:textId="768DF16D" w:rsidR="004640D5" w:rsidRPr="006347E4" w:rsidRDefault="004640D5" w:rsidP="004640D5">
      <w:pPr>
        <w:rPr>
          <w:sz w:val="26"/>
          <w:szCs w:val="26"/>
        </w:rPr>
      </w:pPr>
      <w:r w:rsidRPr="006347E4">
        <w:rPr>
          <w:sz w:val="26"/>
          <w:szCs w:val="26"/>
        </w:rPr>
        <w:t>Das Gespräch ist seitens der Schule anzuberaumen, wenn der Schulbesuch einer Schülerin oder eines Schülers der zumindest neunten Schulstufe einer mittleren oder höheren Schule beendet wird</w:t>
      </w:r>
      <w:r w:rsidR="00305D35">
        <w:rPr>
          <w:sz w:val="26"/>
          <w:szCs w:val="26"/>
        </w:rPr>
        <w:t xml:space="preserve"> und kein Schulwechsel bzw. der Wechsel in eine Lehre durch die Erz</w:t>
      </w:r>
      <w:r w:rsidR="00C75955">
        <w:rPr>
          <w:sz w:val="26"/>
          <w:szCs w:val="26"/>
        </w:rPr>
        <w:t>ie</w:t>
      </w:r>
      <w:r w:rsidR="00305D35">
        <w:rPr>
          <w:sz w:val="26"/>
          <w:szCs w:val="26"/>
        </w:rPr>
        <w:t>hungsberechtigten nachgewiesen werden kann.</w:t>
      </w:r>
    </w:p>
    <w:p w14:paraId="620B6AC5" w14:textId="2B9294D6" w:rsidR="004640D5" w:rsidRPr="006347E4" w:rsidRDefault="004640D5" w:rsidP="004640D5">
      <w:pPr>
        <w:rPr>
          <w:sz w:val="26"/>
          <w:szCs w:val="26"/>
        </w:rPr>
      </w:pPr>
      <w:r w:rsidRPr="006347E4">
        <w:rPr>
          <w:sz w:val="26"/>
          <w:szCs w:val="26"/>
        </w:rPr>
        <w:t>Die Schulleitung hat einen Termin festzulegen, an dem sowohl der Schüler/die Schülerin (bei Minderjährigkeit ein Erziehungsbe</w:t>
      </w:r>
      <w:r w:rsidR="00305D35">
        <w:rPr>
          <w:sz w:val="26"/>
          <w:szCs w:val="26"/>
        </w:rPr>
        <w:t xml:space="preserve">rechtigter) </w:t>
      </w:r>
      <w:r w:rsidRPr="006347E4">
        <w:rPr>
          <w:sz w:val="26"/>
          <w:szCs w:val="26"/>
        </w:rPr>
        <w:t>als auch ein/e Vertrauenslehrer/in teilnimmt. Es kann auch eine weitere Person von der Schulleitung namhaft gemacht werden, die nicht dem Personalstand der Schule angehört</w:t>
      </w:r>
      <w:r w:rsidR="00305D35">
        <w:rPr>
          <w:sz w:val="26"/>
          <w:szCs w:val="26"/>
        </w:rPr>
        <w:t xml:space="preserve"> z.B. Jugendcoach.</w:t>
      </w:r>
    </w:p>
    <w:p w14:paraId="5B2F2EA4" w14:textId="1F88274E" w:rsidR="00F12BDD" w:rsidRDefault="004640D5" w:rsidP="004640D5">
      <w:pPr>
        <w:rPr>
          <w:sz w:val="26"/>
          <w:szCs w:val="26"/>
        </w:rPr>
      </w:pPr>
      <w:r w:rsidRPr="006347E4">
        <w:rPr>
          <w:sz w:val="26"/>
          <w:szCs w:val="26"/>
        </w:rPr>
        <w:t xml:space="preserve">Das Formblatt „Perspektivengespräch“ dient der Dokumentation des Gesprächs und ist </w:t>
      </w:r>
      <w:r w:rsidR="00C75955">
        <w:rPr>
          <w:sz w:val="26"/>
          <w:szCs w:val="26"/>
        </w:rPr>
        <w:t xml:space="preserve">in der vorgeschlagenen Form </w:t>
      </w:r>
      <w:r w:rsidRPr="006347E4">
        <w:rPr>
          <w:sz w:val="26"/>
          <w:szCs w:val="26"/>
        </w:rPr>
        <w:t xml:space="preserve">nicht verpflichtend zu verwenden. </w:t>
      </w:r>
      <w:r w:rsidR="00C75955">
        <w:rPr>
          <w:sz w:val="26"/>
          <w:szCs w:val="26"/>
        </w:rPr>
        <w:t>Die Vorlage</w:t>
      </w:r>
      <w:r w:rsidRPr="006347E4">
        <w:rPr>
          <w:sz w:val="26"/>
          <w:szCs w:val="26"/>
        </w:rPr>
        <w:t xml:space="preserve"> kann je nach individuellen Vorstellungen von der Schule adaptiert oder durch eine völlig andere Form der Dokumentation ersetzt werden. </w:t>
      </w:r>
    </w:p>
    <w:p w14:paraId="6B0BF629" w14:textId="0EBA6118" w:rsidR="004640D5" w:rsidRPr="006347E4" w:rsidRDefault="004640D5" w:rsidP="004640D5">
      <w:pPr>
        <w:rPr>
          <w:sz w:val="26"/>
          <w:szCs w:val="26"/>
        </w:rPr>
      </w:pPr>
      <w:r w:rsidRPr="006347E4">
        <w:rPr>
          <w:sz w:val="26"/>
          <w:szCs w:val="26"/>
        </w:rPr>
        <w:t>Es ist jedenfalls eine schriftliche Dokumentation des Perspektivengesprächs erforderlich.</w:t>
      </w:r>
      <w:r w:rsidR="00305D35">
        <w:rPr>
          <w:sz w:val="26"/>
          <w:szCs w:val="26"/>
        </w:rPr>
        <w:t xml:space="preserve"> Die Aufbewahrungspflicht beträgt lt. § 77a Abs. 3 </w:t>
      </w:r>
      <w:proofErr w:type="spellStart"/>
      <w:r w:rsidR="00305D35">
        <w:rPr>
          <w:sz w:val="26"/>
          <w:szCs w:val="26"/>
        </w:rPr>
        <w:t>SchUG</w:t>
      </w:r>
      <w:proofErr w:type="spellEnd"/>
      <w:r w:rsidR="00305D35">
        <w:rPr>
          <w:sz w:val="26"/>
          <w:szCs w:val="26"/>
        </w:rPr>
        <w:t xml:space="preserve"> drei Jahre, ab dem Jahr, in dem das Protokoll erstellt wurde.</w:t>
      </w:r>
    </w:p>
    <w:p w14:paraId="44EF60A1" w14:textId="77777777" w:rsidR="004640D5" w:rsidRPr="006347E4" w:rsidRDefault="004640D5" w:rsidP="004640D5">
      <w:pPr>
        <w:rPr>
          <w:sz w:val="26"/>
          <w:szCs w:val="26"/>
        </w:rPr>
      </w:pPr>
      <w:r w:rsidRPr="006347E4">
        <w:rPr>
          <w:sz w:val="26"/>
          <w:szCs w:val="26"/>
        </w:rPr>
        <w:t>Gegenstand des Gesprächs ist eine Analyse über die Beendigung des Schulbesuchs und eine Beratung über den weiteren Bildungsweg (siehe anbei Ausbildungspflicht bis 18, das den Eltern ausgehändigt werden kann).</w:t>
      </w:r>
    </w:p>
    <w:p w14:paraId="2E5AE352" w14:textId="77777777" w:rsidR="004640D5" w:rsidRPr="006347E4" w:rsidRDefault="004640D5" w:rsidP="004640D5">
      <w:pPr>
        <w:rPr>
          <w:sz w:val="26"/>
          <w:szCs w:val="26"/>
        </w:rPr>
      </w:pPr>
      <w:r w:rsidRPr="006347E4">
        <w:rPr>
          <w:sz w:val="26"/>
          <w:szCs w:val="26"/>
        </w:rPr>
        <w:t>Folgende Punkte sind zu reflektieren:</w:t>
      </w:r>
    </w:p>
    <w:p w14:paraId="6FCF8AAA" w14:textId="77777777" w:rsidR="004640D5" w:rsidRPr="006347E4" w:rsidRDefault="004640D5" w:rsidP="004640D5">
      <w:pPr>
        <w:pStyle w:val="Listenabsatz"/>
        <w:numPr>
          <w:ilvl w:val="0"/>
          <w:numId w:val="3"/>
        </w:numPr>
        <w:spacing w:line="278" w:lineRule="auto"/>
        <w:rPr>
          <w:sz w:val="26"/>
          <w:szCs w:val="26"/>
        </w:rPr>
      </w:pPr>
      <w:r w:rsidRPr="006347E4">
        <w:rPr>
          <w:sz w:val="26"/>
          <w:szCs w:val="26"/>
        </w:rPr>
        <w:t>Begründung für die Beendigung des Schulbesuchs</w:t>
      </w:r>
    </w:p>
    <w:p w14:paraId="08079FB6" w14:textId="77777777" w:rsidR="004640D5" w:rsidRPr="006347E4" w:rsidRDefault="004640D5" w:rsidP="004640D5">
      <w:pPr>
        <w:pStyle w:val="Listenabsatz"/>
        <w:numPr>
          <w:ilvl w:val="0"/>
          <w:numId w:val="3"/>
        </w:numPr>
        <w:spacing w:line="278" w:lineRule="auto"/>
        <w:rPr>
          <w:sz w:val="26"/>
          <w:szCs w:val="26"/>
        </w:rPr>
      </w:pPr>
      <w:r w:rsidRPr="006347E4">
        <w:rPr>
          <w:sz w:val="26"/>
          <w:szCs w:val="26"/>
        </w:rPr>
        <w:t>Beratung über weitere Bildungswege</w:t>
      </w:r>
    </w:p>
    <w:p w14:paraId="2786B7A6" w14:textId="3164B25B" w:rsidR="004640D5" w:rsidRPr="006347E4" w:rsidRDefault="004640D5" w:rsidP="004640D5">
      <w:pPr>
        <w:pStyle w:val="Listenabsatz"/>
        <w:numPr>
          <w:ilvl w:val="0"/>
          <w:numId w:val="3"/>
        </w:numPr>
        <w:spacing w:line="278" w:lineRule="auto"/>
        <w:rPr>
          <w:sz w:val="26"/>
          <w:szCs w:val="26"/>
        </w:rPr>
      </w:pPr>
      <w:r w:rsidRPr="006347E4">
        <w:rPr>
          <w:sz w:val="26"/>
          <w:szCs w:val="26"/>
        </w:rPr>
        <w:t>Information über die Ausbildungspflicht (siehe anbei Auszug zur Ausbildungspflicht, der den Schüler/innen bzw. Eltern ausgehändigt werden kann</w:t>
      </w:r>
      <w:r w:rsidR="00305D35">
        <w:rPr>
          <w:sz w:val="26"/>
          <w:szCs w:val="26"/>
        </w:rPr>
        <w:t>)</w:t>
      </w:r>
    </w:p>
    <w:p w14:paraId="76402D6C" w14:textId="77777777" w:rsidR="004640D5" w:rsidRPr="006347E4" w:rsidRDefault="004640D5" w:rsidP="004640D5">
      <w:pPr>
        <w:rPr>
          <w:sz w:val="26"/>
          <w:szCs w:val="26"/>
        </w:rPr>
      </w:pPr>
      <w:r w:rsidRPr="006347E4">
        <w:rPr>
          <w:sz w:val="26"/>
          <w:szCs w:val="26"/>
        </w:rPr>
        <w:t>Bleiben die Eltern dem Termin ungerechtfertigt fern oder verweigern sie die Mitwirkung daran, so ist ein weiterer Gesprächstermin durch die BD anzuberaumen (unter Beiziehung einer Person aus dem Bereich psychosoziale Unterstützung wie z.B. Schulpsychologie, Schulsozialarbeit).</w:t>
      </w:r>
    </w:p>
    <w:p w14:paraId="171B8B70" w14:textId="77777777" w:rsidR="004640D5" w:rsidRPr="00AC3737" w:rsidRDefault="004640D5" w:rsidP="004640D5">
      <w:r w:rsidRPr="00AC3737">
        <w:br w:type="page"/>
      </w:r>
    </w:p>
    <w:p w14:paraId="0219CB99" w14:textId="279D3F33" w:rsidR="00FF07C2" w:rsidRDefault="00C75955"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r>
        <w:rPr>
          <w:rFonts w:ascii="Roboto" w:eastAsia="Times New Roman" w:hAnsi="Roboto" w:cs="Times New Roman"/>
          <w:b/>
          <w:bCs/>
          <w:kern w:val="0"/>
          <w:sz w:val="30"/>
          <w:szCs w:val="30"/>
          <w:lang w:eastAsia="de-DE"/>
          <w14:ligatures w14:val="none"/>
        </w:rPr>
        <w:lastRenderedPageBreak/>
        <w:t>INFORMATIONSBLATT</w:t>
      </w:r>
    </w:p>
    <w:p w14:paraId="6459CFE7" w14:textId="77777777" w:rsidR="00FF07C2" w:rsidRDefault="00FF07C2"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p>
    <w:p w14:paraId="2B465258" w14:textId="77777777" w:rsidR="00C75955" w:rsidRDefault="00C75955"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p>
    <w:p w14:paraId="62924B0F" w14:textId="77777777" w:rsidR="00C75955" w:rsidRDefault="00C75955"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p>
    <w:p w14:paraId="16C0FD44" w14:textId="32A44E3A" w:rsidR="004640D5" w:rsidRPr="00AC3737" w:rsidRDefault="004640D5"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b/>
          <w:bCs/>
          <w:kern w:val="0"/>
          <w:sz w:val="30"/>
          <w:szCs w:val="30"/>
          <w:lang w:eastAsia="de-DE"/>
          <w14:ligatures w14:val="none"/>
        </w:rPr>
        <w:t>In Österreich sind alle Jugendlichen unter 18 Jahren nach der        Pflichtschule verpflichtet, eine Ausbildung oder Bildung zu absol-vieren, bis sie 18 Jahre alt sind oder eine weiterführende Ausbil-dung erfolgreich abgeschlossen haben.</w:t>
      </w:r>
    </w:p>
    <w:p w14:paraId="04C0C850" w14:textId="77777777" w:rsidR="004640D5" w:rsidRPr="00AC3737" w:rsidRDefault="004640D5" w:rsidP="004640D5">
      <w:pPr>
        <w:shd w:val="clear" w:color="auto" w:fill="F8F4F1"/>
        <w:spacing w:after="0" w:line="390" w:lineRule="atLeast"/>
        <w:rPr>
          <w:rFonts w:ascii="Roboto" w:eastAsia="Times New Roman" w:hAnsi="Roboto" w:cs="Times New Roman"/>
          <w:b/>
          <w:bCs/>
          <w:kern w:val="0"/>
          <w:sz w:val="30"/>
          <w:szCs w:val="30"/>
          <w:lang w:eastAsia="de-DE"/>
          <w14:ligatures w14:val="none"/>
        </w:rPr>
      </w:pPr>
    </w:p>
    <w:p w14:paraId="72D157C9" w14:textId="77777777" w:rsidR="004640D5" w:rsidRPr="00AC3737" w:rsidRDefault="004640D5" w:rsidP="004640D5">
      <w:pPr>
        <w:shd w:val="clear" w:color="auto" w:fill="F8F4F1"/>
        <w:spacing w:after="0" w:line="390" w:lineRule="atLeast"/>
        <w:outlineLvl w:val="1"/>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b/>
          <w:bCs/>
          <w:kern w:val="0"/>
          <w:sz w:val="30"/>
          <w:szCs w:val="30"/>
          <w:lang w:eastAsia="de-DE"/>
          <w14:ligatures w14:val="none"/>
        </w:rPr>
        <w:t>Grundprinzipien der Ausbildungspflicht bis 18</w:t>
      </w:r>
    </w:p>
    <w:p w14:paraId="6421B919" w14:textId="77777777" w:rsidR="004640D5" w:rsidRPr="00AC3737" w:rsidRDefault="004640D5" w:rsidP="004640D5">
      <w:pPr>
        <w:shd w:val="clear" w:color="auto" w:fill="F8F4F1"/>
        <w:spacing w:after="0" w:line="390" w:lineRule="atLeast"/>
        <w:outlineLvl w:val="1"/>
        <w:rPr>
          <w:rFonts w:ascii="Roboto" w:eastAsia="Times New Roman" w:hAnsi="Roboto" w:cs="Times New Roman"/>
          <w:b/>
          <w:bCs/>
          <w:kern w:val="0"/>
          <w:sz w:val="30"/>
          <w:szCs w:val="30"/>
          <w:lang w:eastAsia="de-DE"/>
          <w14:ligatures w14:val="none"/>
        </w:rPr>
      </w:pPr>
    </w:p>
    <w:p w14:paraId="7CC6D051" w14:textId="77777777" w:rsidR="004640D5" w:rsidRPr="00AC3737" w:rsidRDefault="00C75955" w:rsidP="004640D5">
      <w:pPr>
        <w:shd w:val="clear" w:color="auto" w:fill="F8F4F1"/>
        <w:spacing w:after="0" w:line="420" w:lineRule="atLeast"/>
        <w:rPr>
          <w:rFonts w:ascii="Roboto" w:eastAsia="Times New Roman" w:hAnsi="Roboto" w:cs="Times New Roman"/>
          <w:kern w:val="0"/>
          <w:sz w:val="27"/>
          <w:szCs w:val="27"/>
          <w:lang w:eastAsia="de-DE"/>
          <w14:ligatures w14:val="none"/>
        </w:rPr>
      </w:pPr>
      <w:hyperlink r:id="rId7" w:tgtFrame="_blank" w:history="1">
        <w:r w:rsidR="004640D5" w:rsidRPr="00AC3737">
          <w:rPr>
            <w:rFonts w:ascii="Roboto" w:eastAsia="Times New Roman" w:hAnsi="Roboto" w:cs="Times New Roman"/>
            <w:kern w:val="0"/>
            <w:sz w:val="27"/>
            <w:szCs w:val="27"/>
            <w:lang w:eastAsia="de-DE"/>
            <w14:ligatures w14:val="none"/>
          </w:rPr>
          <w:t>Seit 2016 gilt in Österreich das </w:t>
        </w:r>
        <w:r w:rsidR="004640D5" w:rsidRPr="00AC3737">
          <w:rPr>
            <w:rFonts w:ascii="Roboto" w:eastAsia="Times New Roman" w:hAnsi="Roboto" w:cs="Times New Roman"/>
            <w:b/>
            <w:bCs/>
            <w:kern w:val="0"/>
            <w:sz w:val="27"/>
            <w:szCs w:val="27"/>
            <w:lang w:eastAsia="de-DE"/>
            <w14:ligatures w14:val="none"/>
          </w:rPr>
          <w:t>Ausbildungspflichtgesetz (AusBildung bis  18)</w:t>
        </w:r>
        <w:r w:rsidR="004640D5" w:rsidRPr="00AC3737">
          <w:rPr>
            <w:rFonts w:ascii="Roboto" w:eastAsia="Times New Roman" w:hAnsi="Roboto" w:cs="Times New Roman"/>
            <w:kern w:val="0"/>
            <w:sz w:val="27"/>
            <w:szCs w:val="27"/>
            <w:lang w:eastAsia="de-DE"/>
            <w14:ligatures w14:val="none"/>
          </w:rPr>
          <w:t>. Es verpflichtet alle Jugendlichen, die die allgemeine Schulpflicht erfüllt haben und dauerhaft in Österreich leben, nach der Pflichtschule einer </w:t>
        </w:r>
        <w:r w:rsidR="004640D5" w:rsidRPr="00AC3737">
          <w:rPr>
            <w:rFonts w:ascii="Roboto" w:eastAsia="Times New Roman" w:hAnsi="Roboto" w:cs="Times New Roman"/>
            <w:b/>
            <w:bCs/>
            <w:kern w:val="0"/>
            <w:sz w:val="27"/>
            <w:szCs w:val="27"/>
            <w:lang w:eastAsia="de-DE"/>
            <w14:ligatures w14:val="none"/>
          </w:rPr>
          <w:t>Bil-dungs- oder Ausbildungsmaßnahme</w:t>
        </w:r>
        <w:r w:rsidR="004640D5" w:rsidRPr="00AC3737">
          <w:rPr>
            <w:rFonts w:ascii="Roboto" w:eastAsia="Times New Roman" w:hAnsi="Roboto" w:cs="Times New Roman"/>
            <w:kern w:val="0"/>
            <w:sz w:val="27"/>
            <w:szCs w:val="27"/>
            <w:lang w:eastAsia="de-DE"/>
            <w14:ligatures w14:val="none"/>
          </w:rPr>
          <w:t> nachzugehen. Die Pflicht endet ent-weder mit dem </w:t>
        </w:r>
        <w:r w:rsidR="004640D5" w:rsidRPr="00AC3737">
          <w:rPr>
            <w:rFonts w:ascii="Roboto" w:eastAsia="Times New Roman" w:hAnsi="Roboto" w:cs="Times New Roman"/>
            <w:b/>
            <w:bCs/>
            <w:kern w:val="0"/>
            <w:sz w:val="27"/>
            <w:szCs w:val="27"/>
            <w:lang w:eastAsia="de-DE"/>
            <w14:ligatures w14:val="none"/>
          </w:rPr>
          <w:t>Erreichen des 18. Lebensjahres</w:t>
        </w:r>
        <w:r w:rsidR="004640D5" w:rsidRPr="00AC3737">
          <w:rPr>
            <w:rFonts w:ascii="Roboto" w:eastAsia="Times New Roman" w:hAnsi="Roboto" w:cs="Times New Roman"/>
            <w:kern w:val="0"/>
            <w:sz w:val="27"/>
            <w:szCs w:val="27"/>
            <w:lang w:eastAsia="de-DE"/>
            <w14:ligatures w14:val="none"/>
          </w:rPr>
          <w:t> oder mit dem </w:t>
        </w:r>
        <w:r w:rsidR="004640D5" w:rsidRPr="00AC3737">
          <w:rPr>
            <w:rFonts w:ascii="Roboto" w:eastAsia="Times New Roman" w:hAnsi="Roboto" w:cs="Times New Roman"/>
            <w:b/>
            <w:bCs/>
            <w:kern w:val="0"/>
            <w:sz w:val="27"/>
            <w:szCs w:val="27"/>
            <w:lang w:eastAsia="de-DE"/>
            <w14:ligatures w14:val="none"/>
          </w:rPr>
          <w:t>positiven Ab-schluss einer weiterführenden Ausbildung</w:t>
        </w:r>
        <w:r w:rsidR="004640D5" w:rsidRPr="00AC3737">
          <w:rPr>
            <w:rFonts w:ascii="Roboto" w:eastAsia="Times New Roman" w:hAnsi="Roboto" w:cs="Times New Roman"/>
            <w:kern w:val="0"/>
            <w:sz w:val="27"/>
            <w:szCs w:val="27"/>
            <w:lang w:eastAsia="de-DE"/>
            <w14:ligatures w14:val="none"/>
          </w:rPr>
          <w:t>. </w:t>
        </w:r>
      </w:hyperlink>
    </w:p>
    <w:p w14:paraId="7232A444" w14:textId="77777777" w:rsidR="004640D5" w:rsidRPr="00AC3737" w:rsidRDefault="004640D5" w:rsidP="004640D5">
      <w:pPr>
        <w:shd w:val="clear" w:color="auto" w:fill="F8F4F1"/>
        <w:spacing w:after="0" w:line="420" w:lineRule="atLeast"/>
        <w:rPr>
          <w:rFonts w:ascii="Times New Roman" w:eastAsia="Times New Roman" w:hAnsi="Times New Roman" w:cs="Times New Roman"/>
          <w:kern w:val="0"/>
          <w:u w:val="single"/>
          <w:lang w:eastAsia="de-DE"/>
          <w14:ligatures w14:val="none"/>
        </w:rPr>
      </w:pPr>
      <w:r w:rsidRPr="00AC3737">
        <w:rPr>
          <w:rFonts w:ascii="Roboto" w:eastAsia="Times New Roman" w:hAnsi="Roboto" w:cs="Times New Roman"/>
          <w:kern w:val="0"/>
          <w:sz w:val="27"/>
          <w:szCs w:val="27"/>
          <w:lang w:eastAsia="de-DE"/>
          <w14:ligatures w14:val="none"/>
        </w:rPr>
        <w:fldChar w:fldCharType="begin"/>
      </w:r>
      <w:r w:rsidRPr="00AC3737">
        <w:rPr>
          <w:rFonts w:ascii="Roboto" w:eastAsia="Times New Roman" w:hAnsi="Roboto" w:cs="Times New Roman"/>
          <w:kern w:val="0"/>
          <w:sz w:val="27"/>
          <w:szCs w:val="27"/>
          <w:lang w:eastAsia="de-DE"/>
          <w14:ligatures w14:val="none"/>
        </w:rPr>
        <w:instrText>HYPERLINK "https://www.bing.com/ck/a?!&amp;&amp;p=328faab859496fc3060ab956a2b7167c16fb1282b3426d7262b17422e9421ea8JmltdHM9MTc3NjI5NzYwMA&amp;ptn=3&amp;ver=2&amp;hsh=4&amp;fclid=017555b9-0c64-6e8d-330e-429c0d166fc1&amp;psq=ausbildungspflicht+bis+18+%c3%b6sterreich&amp;u=a1aHR0cHM6Ly93d3cub2VzdGVycmVpY2guZ3YuYXQvZGUvdGhlbWVuL2JpbGR1bmdfdW5kX2F1c2JpbGR1bmcvbGVocmUtdW5kLWJlcnVmc2JpbGRlbmRlLXNjaHVsZW4vYXVzYmlsZHVuZ19iaXNfMTg&amp;ntb=1" \t "_blank"</w:instrText>
      </w:r>
      <w:r w:rsidRPr="00AC3737">
        <w:rPr>
          <w:rFonts w:ascii="Roboto" w:eastAsia="Times New Roman" w:hAnsi="Roboto" w:cs="Times New Roman"/>
          <w:kern w:val="0"/>
          <w:sz w:val="27"/>
          <w:szCs w:val="27"/>
          <w:lang w:eastAsia="de-DE"/>
          <w14:ligatures w14:val="none"/>
        </w:rPr>
      </w:r>
      <w:r w:rsidRPr="00AC3737">
        <w:rPr>
          <w:rFonts w:ascii="Roboto" w:eastAsia="Times New Roman" w:hAnsi="Roboto" w:cs="Times New Roman"/>
          <w:kern w:val="0"/>
          <w:sz w:val="27"/>
          <w:szCs w:val="27"/>
          <w:lang w:eastAsia="de-DE"/>
          <w14:ligatures w14:val="none"/>
        </w:rPr>
        <w:fldChar w:fldCharType="separate"/>
      </w:r>
    </w:p>
    <w:p w14:paraId="1BD4B3D3" w14:textId="77777777" w:rsidR="004640D5" w:rsidRPr="00AC3737" w:rsidRDefault="004640D5" w:rsidP="004640D5">
      <w:pPr>
        <w:shd w:val="clear" w:color="auto" w:fill="F8F4F1"/>
        <w:spacing w:after="0" w:line="420" w:lineRule="atLeast"/>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kern w:val="0"/>
          <w:sz w:val="27"/>
          <w:szCs w:val="27"/>
          <w:lang w:eastAsia="de-DE"/>
          <w14:ligatures w14:val="none"/>
        </w:rPr>
        <w:fldChar w:fldCharType="end"/>
      </w:r>
      <w:r w:rsidRPr="00AC3737">
        <w:rPr>
          <w:rFonts w:ascii="Roboto" w:eastAsia="Times New Roman" w:hAnsi="Roboto" w:cs="Times New Roman"/>
          <w:b/>
          <w:bCs/>
          <w:kern w:val="0"/>
          <w:sz w:val="30"/>
          <w:szCs w:val="30"/>
          <w:lang w:eastAsia="de-DE"/>
          <w14:ligatures w14:val="none"/>
        </w:rPr>
        <w:t>Erfüllungsmöglichkeiten</w:t>
      </w:r>
    </w:p>
    <w:p w14:paraId="4A036784" w14:textId="77777777" w:rsidR="004640D5" w:rsidRPr="00AC3737" w:rsidRDefault="004640D5" w:rsidP="004640D5">
      <w:p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kern w:val="0"/>
          <w:sz w:val="27"/>
          <w:szCs w:val="27"/>
          <w:lang w:eastAsia="de-DE"/>
          <w14:ligatures w14:val="none"/>
        </w:rPr>
        <w:t>Die Ausbildungspflicht kann durch verschiedene Wege erfüllt werden:</w:t>
      </w:r>
    </w:p>
    <w:p w14:paraId="7FA6FFD3" w14:textId="77777777" w:rsidR="004640D5" w:rsidRPr="00AC3737" w:rsidRDefault="004640D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b/>
          <w:bCs/>
          <w:kern w:val="0"/>
          <w:sz w:val="27"/>
          <w:szCs w:val="27"/>
          <w:lang w:eastAsia="de-DE"/>
          <w14:ligatures w14:val="none"/>
        </w:rPr>
        <w:t>Lehrausbildung</w:t>
      </w:r>
      <w:r w:rsidRPr="00AC3737">
        <w:rPr>
          <w:rFonts w:ascii="Roboto" w:eastAsia="Times New Roman" w:hAnsi="Roboto" w:cs="Times New Roman"/>
          <w:kern w:val="0"/>
          <w:sz w:val="27"/>
          <w:szCs w:val="27"/>
          <w:lang w:eastAsia="de-DE"/>
          <w14:ligatures w14:val="none"/>
        </w:rPr>
        <w:t> nach dem Berufsausbildungsgesetz oder land- und         forstwirtschaftlichen Berufsausbildungsgesetz</w:t>
      </w:r>
    </w:p>
    <w:p w14:paraId="44B14FCB" w14:textId="77777777" w:rsidR="004640D5" w:rsidRPr="00AC3737" w:rsidRDefault="004640D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b/>
          <w:bCs/>
          <w:kern w:val="0"/>
          <w:sz w:val="27"/>
          <w:szCs w:val="27"/>
          <w:lang w:eastAsia="de-DE"/>
          <w14:ligatures w14:val="none"/>
        </w:rPr>
        <w:t>Berufsbildende mittlere oder höhere Schulen (BMHS, AHS)</w:t>
      </w:r>
    </w:p>
    <w:p w14:paraId="614EE840" w14:textId="77777777" w:rsidR="004640D5" w:rsidRPr="00AC3737" w:rsidRDefault="004640D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b/>
          <w:bCs/>
          <w:kern w:val="0"/>
          <w:sz w:val="27"/>
          <w:szCs w:val="27"/>
          <w:lang w:eastAsia="de-DE"/>
          <w14:ligatures w14:val="none"/>
        </w:rPr>
        <w:t>Gesundheitsberufliche Ausbildung</w:t>
      </w:r>
      <w:r w:rsidRPr="00AC3737">
        <w:rPr>
          <w:rFonts w:ascii="Roboto" w:eastAsia="Times New Roman" w:hAnsi="Roboto" w:cs="Times New Roman"/>
          <w:kern w:val="0"/>
          <w:sz w:val="27"/>
          <w:szCs w:val="27"/>
          <w:lang w:eastAsia="de-DE"/>
          <w14:ligatures w14:val="none"/>
        </w:rPr>
        <w:t> von mindestens 2.500 Stunden</w:t>
      </w:r>
    </w:p>
    <w:p w14:paraId="2B30C05C" w14:textId="77777777" w:rsidR="004640D5" w:rsidRPr="00AC3737" w:rsidRDefault="004640D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b/>
          <w:bCs/>
          <w:kern w:val="0"/>
          <w:sz w:val="27"/>
          <w:szCs w:val="27"/>
          <w:lang w:eastAsia="de-DE"/>
          <w14:ligatures w14:val="none"/>
        </w:rPr>
        <w:t>Teilqualifizierungen oder vorbereitende Maßnahmen</w:t>
      </w:r>
      <w:r w:rsidRPr="00AC3737">
        <w:rPr>
          <w:rFonts w:ascii="Roboto" w:eastAsia="Times New Roman" w:hAnsi="Roboto" w:cs="Times New Roman"/>
          <w:kern w:val="0"/>
          <w:sz w:val="27"/>
          <w:szCs w:val="27"/>
          <w:lang w:eastAsia="de-DE"/>
          <w14:ligatures w14:val="none"/>
        </w:rPr>
        <w:t>, z.</w:t>
      </w:r>
      <w:r w:rsidRPr="00AC3737">
        <w:rPr>
          <w:rFonts w:ascii="Times New Roman" w:eastAsia="Times New Roman" w:hAnsi="Times New Roman" w:cs="Times New Roman"/>
          <w:kern w:val="0"/>
          <w:sz w:val="27"/>
          <w:szCs w:val="27"/>
          <w:lang w:eastAsia="de-DE"/>
          <w14:ligatures w14:val="none"/>
        </w:rPr>
        <w:t> </w:t>
      </w:r>
      <w:r w:rsidRPr="00AC3737">
        <w:rPr>
          <w:rFonts w:ascii="Roboto" w:eastAsia="Times New Roman" w:hAnsi="Roboto" w:cs="Times New Roman"/>
          <w:kern w:val="0"/>
          <w:sz w:val="27"/>
          <w:szCs w:val="27"/>
          <w:lang w:eastAsia="de-DE"/>
          <w14:ligatures w14:val="none"/>
        </w:rPr>
        <w:t>B.</w:t>
      </w:r>
      <w:r w:rsidRPr="00AC3737">
        <w:rPr>
          <w:rFonts w:ascii="Roboto" w:eastAsia="Times New Roman" w:hAnsi="Roboto" w:cs="Roboto"/>
          <w:kern w:val="0"/>
          <w:sz w:val="27"/>
          <w:szCs w:val="27"/>
          <w:lang w:eastAsia="de-DE"/>
          <w14:ligatures w14:val="none"/>
        </w:rPr>
        <w:t> </w:t>
      </w:r>
      <w:r w:rsidRPr="00AC3737">
        <w:rPr>
          <w:rFonts w:ascii="Roboto" w:eastAsia="Times New Roman" w:hAnsi="Roboto" w:cs="Times New Roman"/>
          <w:kern w:val="0"/>
          <w:sz w:val="27"/>
          <w:szCs w:val="27"/>
          <w:lang w:eastAsia="de-DE"/>
          <w14:ligatures w14:val="none"/>
        </w:rPr>
        <w:t>Basisbil-dungs-</w:t>
      </w:r>
      <w:r w:rsidRPr="00AC3737">
        <w:rPr>
          <w:rFonts w:ascii="Roboto" w:eastAsia="Times New Roman" w:hAnsi="Roboto" w:cs="Roboto"/>
          <w:kern w:val="0"/>
          <w:sz w:val="27"/>
          <w:szCs w:val="27"/>
          <w:lang w:eastAsia="de-DE"/>
          <w14:ligatures w14:val="none"/>
        </w:rPr>
        <w:t> </w:t>
      </w:r>
      <w:r w:rsidRPr="00AC3737">
        <w:rPr>
          <w:rFonts w:ascii="Roboto" w:eastAsia="Times New Roman" w:hAnsi="Roboto" w:cs="Times New Roman"/>
          <w:kern w:val="0"/>
          <w:sz w:val="27"/>
          <w:szCs w:val="27"/>
          <w:lang w:eastAsia="de-DE"/>
          <w14:ligatures w14:val="none"/>
        </w:rPr>
        <w:t>oder</w:t>
      </w:r>
      <w:r w:rsidRPr="00AC3737">
        <w:rPr>
          <w:rFonts w:ascii="Roboto" w:eastAsia="Times New Roman" w:hAnsi="Roboto" w:cs="Roboto"/>
          <w:kern w:val="0"/>
          <w:sz w:val="27"/>
          <w:szCs w:val="27"/>
          <w:lang w:eastAsia="de-DE"/>
          <w14:ligatures w14:val="none"/>
        </w:rPr>
        <w:t> </w:t>
      </w:r>
      <w:r w:rsidRPr="00AC3737">
        <w:rPr>
          <w:rFonts w:ascii="Roboto" w:eastAsia="Times New Roman" w:hAnsi="Roboto" w:cs="Times New Roman"/>
          <w:kern w:val="0"/>
          <w:sz w:val="27"/>
          <w:szCs w:val="27"/>
          <w:lang w:eastAsia="de-DE"/>
          <w14:ligatures w14:val="none"/>
        </w:rPr>
        <w:t>Nachreifekurse,</w:t>
      </w:r>
      <w:r w:rsidRPr="00AC3737">
        <w:rPr>
          <w:rFonts w:ascii="Roboto" w:eastAsia="Times New Roman" w:hAnsi="Roboto" w:cs="Roboto"/>
          <w:kern w:val="0"/>
          <w:sz w:val="27"/>
          <w:szCs w:val="27"/>
          <w:lang w:eastAsia="de-DE"/>
          <w14:ligatures w14:val="none"/>
        </w:rPr>
        <w:t> </w:t>
      </w:r>
      <w:r w:rsidRPr="00AC3737">
        <w:rPr>
          <w:rFonts w:ascii="Roboto" w:eastAsia="Times New Roman" w:hAnsi="Roboto" w:cs="Times New Roman"/>
          <w:kern w:val="0"/>
          <w:sz w:val="27"/>
          <w:szCs w:val="27"/>
          <w:lang w:eastAsia="de-DE"/>
          <w14:ligatures w14:val="none"/>
        </w:rPr>
        <w:t>Pflichtschulabschlusskurse</w:t>
      </w:r>
    </w:p>
    <w:p w14:paraId="08504C7D" w14:textId="77777777" w:rsidR="004640D5" w:rsidRPr="00AC3737" w:rsidRDefault="004640D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r w:rsidRPr="00AC3737">
        <w:rPr>
          <w:rFonts w:ascii="Roboto" w:eastAsia="Times New Roman" w:hAnsi="Roboto" w:cs="Times New Roman"/>
          <w:b/>
          <w:bCs/>
          <w:kern w:val="0"/>
          <w:sz w:val="27"/>
          <w:szCs w:val="27"/>
          <w:lang w:eastAsia="de-DE"/>
          <w14:ligatures w14:val="none"/>
        </w:rPr>
        <w:t>Kurse des AMS</w:t>
      </w:r>
      <w:r w:rsidRPr="00AC3737">
        <w:rPr>
          <w:rFonts w:ascii="Roboto" w:eastAsia="Times New Roman" w:hAnsi="Roboto" w:cs="Times New Roman"/>
          <w:kern w:val="0"/>
          <w:sz w:val="27"/>
          <w:szCs w:val="27"/>
          <w:lang w:eastAsia="de-DE"/>
          <w14:ligatures w14:val="none"/>
        </w:rPr>
        <w:t> oder integrative Angebote für Jugendliche mit Ein-schränkungen</w:t>
      </w:r>
    </w:p>
    <w:p w14:paraId="0B92FA55" w14:textId="77777777" w:rsidR="004640D5" w:rsidRPr="00AC3737" w:rsidRDefault="00C75955" w:rsidP="004640D5">
      <w:pPr>
        <w:numPr>
          <w:ilvl w:val="0"/>
          <w:numId w:val="2"/>
        </w:numPr>
        <w:shd w:val="clear" w:color="auto" w:fill="F8F4F1"/>
        <w:spacing w:after="0" w:line="420" w:lineRule="atLeast"/>
        <w:rPr>
          <w:rFonts w:ascii="Roboto" w:eastAsia="Times New Roman" w:hAnsi="Roboto" w:cs="Times New Roman"/>
          <w:kern w:val="0"/>
          <w:sz w:val="27"/>
          <w:szCs w:val="27"/>
          <w:lang w:eastAsia="de-DE"/>
          <w14:ligatures w14:val="none"/>
        </w:rPr>
      </w:pPr>
      <w:hyperlink r:id="rId8" w:tgtFrame="_blank" w:history="1">
        <w:r w:rsidR="004640D5" w:rsidRPr="00AC3737">
          <w:rPr>
            <w:rFonts w:ascii="Roboto" w:eastAsia="Times New Roman" w:hAnsi="Roboto" w:cs="Times New Roman"/>
            <w:b/>
            <w:bCs/>
            <w:kern w:val="0"/>
            <w:sz w:val="27"/>
            <w:szCs w:val="27"/>
            <w:lang w:eastAsia="de-DE"/>
            <w14:ligatures w14:val="none"/>
          </w:rPr>
          <w:t>Maßnahmen für Jugendliche mit Assistenzbedarf</w:t>
        </w:r>
        <w:r w:rsidR="004640D5" w:rsidRPr="00AC3737">
          <w:rPr>
            <w:rFonts w:ascii="Roboto" w:eastAsia="Times New Roman" w:hAnsi="Roboto" w:cs="Times New Roman"/>
            <w:kern w:val="0"/>
            <w:sz w:val="27"/>
            <w:szCs w:val="27"/>
            <w:lang w:eastAsia="de-DE"/>
            <w14:ligatures w14:val="none"/>
          </w:rPr>
          <w:t> gemäß Behinderten-einstellungsgesetz </w:t>
        </w:r>
      </w:hyperlink>
    </w:p>
    <w:p w14:paraId="209A34B8" w14:textId="77777777" w:rsidR="004640D5" w:rsidRPr="00AC3737" w:rsidRDefault="004640D5" w:rsidP="004640D5">
      <w:pPr>
        <w:shd w:val="clear" w:color="auto" w:fill="F8F4F1"/>
        <w:spacing w:after="0" w:line="390" w:lineRule="atLeast"/>
        <w:outlineLvl w:val="1"/>
        <w:rPr>
          <w:rFonts w:ascii="Roboto" w:eastAsia="Times New Roman" w:hAnsi="Roboto" w:cs="Times New Roman"/>
          <w:b/>
          <w:bCs/>
          <w:kern w:val="0"/>
          <w:sz w:val="30"/>
          <w:szCs w:val="30"/>
          <w:lang w:eastAsia="de-DE"/>
          <w14:ligatures w14:val="none"/>
        </w:rPr>
      </w:pPr>
    </w:p>
    <w:p w14:paraId="56E54644" w14:textId="77777777" w:rsidR="004640D5" w:rsidRPr="00AC3737" w:rsidRDefault="004640D5" w:rsidP="004640D5">
      <w:pPr>
        <w:shd w:val="clear" w:color="auto" w:fill="F8F4F1"/>
        <w:spacing w:after="0" w:line="390" w:lineRule="atLeast"/>
        <w:outlineLvl w:val="1"/>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b/>
          <w:bCs/>
          <w:kern w:val="0"/>
          <w:sz w:val="30"/>
          <w:szCs w:val="30"/>
          <w:lang w:eastAsia="de-DE"/>
          <w14:ligatures w14:val="none"/>
        </w:rPr>
        <w:t>Verantwortlichkeiten</w:t>
      </w:r>
    </w:p>
    <w:p w14:paraId="34C58D39" w14:textId="45E8C506" w:rsidR="004640D5" w:rsidRPr="00AC3737" w:rsidRDefault="00C75955" w:rsidP="004640D5">
      <w:pPr>
        <w:shd w:val="clear" w:color="auto" w:fill="F8F4F1"/>
        <w:spacing w:after="0" w:line="420" w:lineRule="atLeast"/>
        <w:rPr>
          <w:rFonts w:ascii="Roboto" w:eastAsia="Times New Roman" w:hAnsi="Roboto" w:cs="Times New Roman"/>
          <w:kern w:val="0"/>
          <w:sz w:val="27"/>
          <w:szCs w:val="27"/>
          <w:lang w:eastAsia="de-DE"/>
          <w14:ligatures w14:val="none"/>
        </w:rPr>
      </w:pPr>
      <w:hyperlink r:id="rId9" w:tgtFrame="_blank" w:history="1">
        <w:r w:rsidR="004640D5" w:rsidRPr="00AC3737">
          <w:rPr>
            <w:rFonts w:ascii="Roboto" w:eastAsia="Times New Roman" w:hAnsi="Roboto" w:cs="Times New Roman"/>
            <w:kern w:val="0"/>
            <w:sz w:val="27"/>
            <w:szCs w:val="27"/>
            <w:lang w:eastAsia="de-DE"/>
            <w14:ligatures w14:val="none"/>
          </w:rPr>
          <w:t>Die </w:t>
        </w:r>
        <w:r w:rsidR="004640D5" w:rsidRPr="00AC3737">
          <w:rPr>
            <w:rFonts w:ascii="Roboto" w:eastAsia="Times New Roman" w:hAnsi="Roboto" w:cs="Times New Roman"/>
            <w:b/>
            <w:bCs/>
            <w:kern w:val="0"/>
            <w:sz w:val="27"/>
            <w:szCs w:val="27"/>
            <w:lang w:eastAsia="de-DE"/>
            <w14:ligatures w14:val="none"/>
          </w:rPr>
          <w:t>Erziehungsberechtigten</w:t>
        </w:r>
        <w:r w:rsidR="004640D5" w:rsidRPr="00AC3737">
          <w:rPr>
            <w:rFonts w:ascii="Roboto" w:eastAsia="Times New Roman" w:hAnsi="Roboto" w:cs="Times New Roman"/>
            <w:kern w:val="0"/>
            <w:sz w:val="27"/>
            <w:szCs w:val="27"/>
            <w:lang w:eastAsia="de-DE"/>
            <w14:ligatures w14:val="none"/>
          </w:rPr>
          <w:t> sind verpflichtet, sicherzustellen, dass Jugend-liche die Ausbildungspflicht erfüllen. </w:t>
        </w:r>
        <w:r w:rsidR="009D56B2">
          <w:rPr>
            <w:rFonts w:ascii="Roboto" w:eastAsia="Times New Roman" w:hAnsi="Roboto" w:cs="Times New Roman"/>
            <w:kern w:val="0"/>
            <w:sz w:val="27"/>
            <w:szCs w:val="27"/>
            <w:lang w:eastAsia="de-DE"/>
            <w14:ligatures w14:val="none"/>
          </w:rPr>
          <w:br/>
        </w:r>
        <w:r w:rsidR="009D56B2">
          <w:rPr>
            <w:rFonts w:ascii="Roboto" w:eastAsia="Times New Roman" w:hAnsi="Roboto" w:cs="Times New Roman"/>
            <w:kern w:val="0"/>
            <w:sz w:val="27"/>
            <w:szCs w:val="27"/>
            <w:lang w:eastAsia="de-DE"/>
            <w14:ligatures w14:val="none"/>
          </w:rPr>
          <w:br/>
        </w:r>
        <w:r w:rsidR="009D56B2">
          <w:rPr>
            <w:rFonts w:ascii="Roboto" w:eastAsia="Times New Roman" w:hAnsi="Roboto" w:cs="Times New Roman"/>
            <w:kern w:val="0"/>
            <w:sz w:val="27"/>
            <w:szCs w:val="27"/>
            <w:lang w:eastAsia="de-DE"/>
            <w14:ligatures w14:val="none"/>
          </w:rPr>
          <w:br/>
        </w:r>
        <w:r w:rsidR="004640D5" w:rsidRPr="00AC3737">
          <w:rPr>
            <w:rFonts w:ascii="Roboto" w:eastAsia="Times New Roman" w:hAnsi="Roboto" w:cs="Times New Roman"/>
            <w:kern w:val="0"/>
            <w:sz w:val="27"/>
            <w:szCs w:val="27"/>
            <w:lang w:eastAsia="de-DE"/>
            <w14:ligatures w14:val="none"/>
          </w:rPr>
          <w:lastRenderedPageBreak/>
          <w:t>Wenn ein Jugendlicher </w:t>
        </w:r>
        <w:r w:rsidR="004640D5" w:rsidRPr="00AC3737">
          <w:rPr>
            <w:rFonts w:ascii="Roboto" w:eastAsia="Times New Roman" w:hAnsi="Roboto" w:cs="Times New Roman"/>
            <w:b/>
            <w:bCs/>
            <w:kern w:val="0"/>
            <w:sz w:val="27"/>
            <w:szCs w:val="27"/>
            <w:lang w:eastAsia="de-DE"/>
            <w14:ligatures w14:val="none"/>
          </w:rPr>
          <w:t>nicht innerhalb von vier Monaten</w:t>
        </w:r>
        <w:r w:rsidR="004640D5" w:rsidRPr="00AC3737">
          <w:rPr>
            <w:rFonts w:ascii="Roboto" w:eastAsia="Times New Roman" w:hAnsi="Roboto" w:cs="Times New Roman"/>
            <w:kern w:val="0"/>
            <w:sz w:val="27"/>
            <w:szCs w:val="27"/>
            <w:lang w:eastAsia="de-DE"/>
            <w14:ligatures w14:val="none"/>
          </w:rPr>
          <w:t> nach Beendigung der Schule oder einer Ausbildung eine Bildungsmaßnahme beginnt, muss </w:t>
        </w:r>
        <w:r w:rsidR="009D56B2">
          <w:rPr>
            <w:rFonts w:ascii="Roboto" w:eastAsia="Times New Roman" w:hAnsi="Roboto" w:cs="Times New Roman"/>
            <w:kern w:val="0"/>
            <w:sz w:val="27"/>
            <w:szCs w:val="27"/>
            <w:lang w:eastAsia="de-DE"/>
            <w14:ligatures w14:val="none"/>
          </w:rPr>
          <w:t xml:space="preserve">  </w:t>
        </w:r>
        <w:r w:rsidR="004640D5" w:rsidRPr="00AC3737">
          <w:rPr>
            <w:rFonts w:ascii="Roboto" w:eastAsia="Times New Roman" w:hAnsi="Roboto" w:cs="Times New Roman"/>
            <w:kern w:val="0"/>
            <w:sz w:val="27"/>
            <w:szCs w:val="27"/>
            <w:lang w:eastAsia="de-DE"/>
            <w14:ligatures w14:val="none"/>
          </w:rPr>
          <w:t>die </w:t>
        </w:r>
        <w:r w:rsidR="004640D5" w:rsidRPr="00AC3737">
          <w:rPr>
            <w:rFonts w:ascii="Roboto" w:eastAsia="Times New Roman" w:hAnsi="Roboto" w:cs="Times New Roman"/>
            <w:b/>
            <w:bCs/>
            <w:kern w:val="0"/>
            <w:sz w:val="27"/>
            <w:szCs w:val="27"/>
            <w:lang w:eastAsia="de-DE"/>
            <w14:ligatures w14:val="none"/>
          </w:rPr>
          <w:t>Koordinierungsstelle</w:t>
        </w:r>
        <w:r w:rsidR="004640D5" w:rsidRPr="00AC3737">
          <w:rPr>
            <w:rFonts w:ascii="Roboto" w:eastAsia="Times New Roman" w:hAnsi="Roboto" w:cs="Times New Roman"/>
            <w:kern w:val="0"/>
            <w:sz w:val="27"/>
            <w:szCs w:val="27"/>
            <w:lang w:eastAsia="de-DE"/>
            <w14:ligatures w14:val="none"/>
          </w:rPr>
          <w:t> informiert werden. Diese ist in allen </w:t>
        </w:r>
        <w:proofErr w:type="spellStart"/>
        <w:r w:rsidR="004640D5" w:rsidRPr="00AC3737">
          <w:rPr>
            <w:rFonts w:ascii="Roboto" w:eastAsia="Times New Roman" w:hAnsi="Roboto" w:cs="Times New Roman"/>
            <w:kern w:val="0"/>
            <w:sz w:val="27"/>
            <w:szCs w:val="27"/>
            <w:lang w:eastAsia="de-DE"/>
            <w14:ligatures w14:val="none"/>
          </w:rPr>
          <w:t>Bundeslän</w:t>
        </w:r>
        <w:r w:rsidR="009D56B2">
          <w:rPr>
            <w:rFonts w:ascii="Roboto" w:eastAsia="Times New Roman" w:hAnsi="Roboto" w:cs="Times New Roman"/>
            <w:kern w:val="0"/>
            <w:sz w:val="27"/>
            <w:szCs w:val="27"/>
            <w:lang w:eastAsia="de-DE"/>
            <w14:ligatures w14:val="none"/>
          </w:rPr>
          <w:t>-</w:t>
        </w:r>
        <w:r w:rsidR="004640D5" w:rsidRPr="00AC3737">
          <w:rPr>
            <w:rFonts w:ascii="Roboto" w:eastAsia="Times New Roman" w:hAnsi="Roboto" w:cs="Times New Roman"/>
            <w:kern w:val="0"/>
            <w:sz w:val="27"/>
            <w:szCs w:val="27"/>
            <w:lang w:eastAsia="de-DE"/>
            <w14:ligatures w14:val="none"/>
          </w:rPr>
          <w:t>dern</w:t>
        </w:r>
        <w:proofErr w:type="spellEnd"/>
        <w:r w:rsidR="004640D5" w:rsidRPr="00AC3737">
          <w:rPr>
            <w:rFonts w:ascii="Roboto" w:eastAsia="Times New Roman" w:hAnsi="Roboto" w:cs="Times New Roman"/>
            <w:kern w:val="0"/>
            <w:sz w:val="27"/>
            <w:szCs w:val="27"/>
            <w:lang w:eastAsia="de-DE"/>
            <w14:ligatures w14:val="none"/>
          </w:rPr>
          <w:t> eingerichtet und unter 0800 700 118  erreichbar. </w:t>
        </w:r>
      </w:hyperlink>
    </w:p>
    <w:p w14:paraId="19C79A7A" w14:textId="77777777" w:rsidR="004640D5" w:rsidRPr="00AC3737" w:rsidRDefault="004640D5" w:rsidP="004640D5">
      <w:pPr>
        <w:shd w:val="clear" w:color="auto" w:fill="F8F4F1"/>
        <w:spacing w:after="0" w:line="420" w:lineRule="atLeast"/>
        <w:rPr>
          <w:rFonts w:ascii="Times New Roman" w:eastAsia="Times New Roman" w:hAnsi="Times New Roman" w:cs="Times New Roman"/>
          <w:kern w:val="0"/>
          <w:u w:val="single"/>
          <w:lang w:eastAsia="de-DE"/>
          <w14:ligatures w14:val="none"/>
        </w:rPr>
      </w:pPr>
      <w:r w:rsidRPr="00AC3737">
        <w:rPr>
          <w:rFonts w:ascii="Roboto" w:eastAsia="Times New Roman" w:hAnsi="Roboto" w:cs="Times New Roman"/>
          <w:kern w:val="0"/>
          <w:sz w:val="27"/>
          <w:szCs w:val="27"/>
          <w:lang w:eastAsia="de-DE"/>
          <w14:ligatures w14:val="none"/>
        </w:rPr>
        <w:fldChar w:fldCharType="begin"/>
      </w:r>
      <w:r w:rsidRPr="00AC3737">
        <w:rPr>
          <w:rFonts w:ascii="Roboto" w:eastAsia="Times New Roman" w:hAnsi="Roboto" w:cs="Times New Roman"/>
          <w:kern w:val="0"/>
          <w:sz w:val="27"/>
          <w:szCs w:val="27"/>
          <w:lang w:eastAsia="de-DE"/>
          <w14:ligatures w14:val="none"/>
        </w:rPr>
        <w:instrText>HYPERLINK "https://www.bing.com/ck/a?!&amp;&amp;p=9a9df4d48f097b3dbffb524a598a4cd7d5b30f2c4914f32f9066da38212e8f83JmltdHM9MTc3NjI5NzYwMA&amp;ptn=3&amp;ver=2&amp;hsh=4&amp;fclid=017555b9-0c64-6e8d-330e-429c0d166fc1&amp;psq=ausbildungspflicht+bis+18+%c3%b6sterreich&amp;u=a1aHR0cHM6Ly93d3cuYm1iLmd2LmF0L1RoZW1lbi9zY2h1bGUvYmVyYXR1bmcvb3MvZmFxL2FicDE4Lmh0bWw&amp;ntb=1" \t "_blank"</w:instrText>
      </w:r>
      <w:r w:rsidRPr="00AC3737">
        <w:rPr>
          <w:rFonts w:ascii="Roboto" w:eastAsia="Times New Roman" w:hAnsi="Roboto" w:cs="Times New Roman"/>
          <w:kern w:val="0"/>
          <w:sz w:val="27"/>
          <w:szCs w:val="27"/>
          <w:lang w:eastAsia="de-DE"/>
          <w14:ligatures w14:val="none"/>
        </w:rPr>
      </w:r>
      <w:r w:rsidRPr="00AC3737">
        <w:rPr>
          <w:rFonts w:ascii="Roboto" w:eastAsia="Times New Roman" w:hAnsi="Roboto" w:cs="Times New Roman"/>
          <w:kern w:val="0"/>
          <w:sz w:val="27"/>
          <w:szCs w:val="27"/>
          <w:lang w:eastAsia="de-DE"/>
          <w14:ligatures w14:val="none"/>
        </w:rPr>
        <w:fldChar w:fldCharType="separate"/>
      </w:r>
    </w:p>
    <w:p w14:paraId="197DFAD6" w14:textId="77777777" w:rsidR="004640D5" w:rsidRPr="00AC3737" w:rsidRDefault="004640D5" w:rsidP="004640D5">
      <w:pPr>
        <w:shd w:val="clear" w:color="auto" w:fill="F8F4F1"/>
        <w:spacing w:after="0" w:line="420" w:lineRule="atLeast"/>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kern w:val="0"/>
          <w:sz w:val="27"/>
          <w:szCs w:val="27"/>
          <w:lang w:eastAsia="de-DE"/>
          <w14:ligatures w14:val="none"/>
        </w:rPr>
        <w:fldChar w:fldCharType="end"/>
      </w:r>
      <w:r w:rsidRPr="00AC3737">
        <w:rPr>
          <w:rFonts w:ascii="Roboto" w:eastAsia="Times New Roman" w:hAnsi="Roboto" w:cs="Times New Roman"/>
          <w:b/>
          <w:bCs/>
          <w:kern w:val="0"/>
          <w:sz w:val="30"/>
          <w:szCs w:val="30"/>
          <w:lang w:eastAsia="de-DE"/>
          <w14:ligatures w14:val="none"/>
        </w:rPr>
        <w:t>Konsequenzen bei Nichtbefolgung</w:t>
      </w:r>
    </w:p>
    <w:p w14:paraId="110CA648" w14:textId="6162FC6A" w:rsidR="004640D5" w:rsidRPr="00AC3737" w:rsidRDefault="00C75955" w:rsidP="004640D5">
      <w:pPr>
        <w:shd w:val="clear" w:color="auto" w:fill="F8F4F1"/>
        <w:spacing w:after="0" w:line="420" w:lineRule="atLeast"/>
        <w:rPr>
          <w:rFonts w:ascii="Roboto" w:eastAsia="Times New Roman" w:hAnsi="Roboto" w:cs="Times New Roman"/>
          <w:kern w:val="0"/>
          <w:sz w:val="27"/>
          <w:szCs w:val="27"/>
          <w:lang w:eastAsia="de-DE"/>
          <w14:ligatures w14:val="none"/>
        </w:rPr>
      </w:pPr>
      <w:hyperlink r:id="rId10" w:tgtFrame="_blank" w:history="1">
        <w:r w:rsidR="004640D5" w:rsidRPr="00AC3737">
          <w:rPr>
            <w:rFonts w:ascii="Roboto" w:eastAsia="Times New Roman" w:hAnsi="Roboto" w:cs="Times New Roman"/>
            <w:kern w:val="0"/>
            <w:sz w:val="27"/>
            <w:szCs w:val="27"/>
            <w:lang w:eastAsia="de-DE"/>
            <w14:ligatures w14:val="none"/>
          </w:rPr>
          <w:t>Wer die Ausbildungspflicht verletzt, kann wie bei der Schulpflicht </w:t>
        </w:r>
        <w:r w:rsidR="004640D5" w:rsidRPr="00AC3737">
          <w:rPr>
            <w:rFonts w:ascii="Roboto" w:eastAsia="Times New Roman" w:hAnsi="Roboto" w:cs="Times New Roman"/>
            <w:b/>
            <w:bCs/>
            <w:kern w:val="0"/>
            <w:sz w:val="27"/>
            <w:szCs w:val="27"/>
            <w:lang w:eastAsia="de-DE"/>
            <w14:ligatures w14:val="none"/>
          </w:rPr>
          <w:t>mit einer Verwaltungsstrafe</w:t>
        </w:r>
        <w:r w:rsidR="004640D5" w:rsidRPr="00AC3737">
          <w:rPr>
            <w:rFonts w:ascii="Roboto" w:eastAsia="Times New Roman" w:hAnsi="Roboto" w:cs="Times New Roman"/>
            <w:kern w:val="0"/>
            <w:sz w:val="27"/>
            <w:szCs w:val="27"/>
            <w:lang w:eastAsia="de-DE"/>
            <w14:ligatures w14:val="none"/>
          </w:rPr>
          <w:t xml:space="preserve"> belegt werden. Für Jugendliche, die bereits arbeiten, gilt:Eine Beschäftigung ohne Lehrvertrag erfüllt die Ausbildungspflicht in der    Regel nicht, jedoch können sie weiterhin arbeiten. In solchen Fällen wird ein  </w:t>
        </w:r>
        <w:r w:rsidR="004640D5" w:rsidRPr="00AC3737">
          <w:rPr>
            <w:rFonts w:ascii="Roboto" w:eastAsia="Times New Roman" w:hAnsi="Roboto" w:cs="Times New Roman"/>
            <w:b/>
            <w:bCs/>
            <w:kern w:val="0"/>
            <w:sz w:val="27"/>
            <w:szCs w:val="27"/>
            <w:lang w:eastAsia="de-DE"/>
            <w14:ligatures w14:val="none"/>
          </w:rPr>
          <w:t>Perspektiven- oder Betreuungsplan</w:t>
        </w:r>
        <w:r w:rsidR="004640D5" w:rsidRPr="00AC3737">
          <w:rPr>
            <w:rFonts w:ascii="Roboto" w:eastAsia="Times New Roman" w:hAnsi="Roboto" w:cs="Times New Roman"/>
            <w:kern w:val="0"/>
            <w:sz w:val="27"/>
            <w:szCs w:val="27"/>
            <w:lang w:eastAsia="de-DE"/>
            <w14:ligatures w14:val="none"/>
          </w:rPr>
          <w:t> erstellt, um die Ausbildungspflicht </w:t>
        </w:r>
        <w:r w:rsidR="00305D35">
          <w:rPr>
            <w:rFonts w:ascii="Roboto" w:eastAsia="Times New Roman" w:hAnsi="Roboto" w:cs="Times New Roman"/>
            <w:kern w:val="0"/>
            <w:sz w:val="27"/>
            <w:szCs w:val="27"/>
            <w:lang w:eastAsia="de-DE"/>
            <w14:ligatures w14:val="none"/>
          </w:rPr>
          <w:t xml:space="preserve">       </w:t>
        </w:r>
        <w:r w:rsidR="004640D5" w:rsidRPr="00AC3737">
          <w:rPr>
            <w:rFonts w:ascii="Roboto" w:eastAsia="Times New Roman" w:hAnsi="Roboto" w:cs="Times New Roman"/>
            <w:kern w:val="0"/>
            <w:sz w:val="27"/>
            <w:szCs w:val="27"/>
            <w:lang w:eastAsia="de-DE"/>
            <w14:ligatures w14:val="none"/>
          </w:rPr>
          <w:t>sicherzustellen. </w:t>
        </w:r>
      </w:hyperlink>
    </w:p>
    <w:p w14:paraId="2D53D706" w14:textId="77777777" w:rsidR="004640D5" w:rsidRPr="00AC3737" w:rsidRDefault="004640D5" w:rsidP="004640D5">
      <w:pPr>
        <w:shd w:val="clear" w:color="auto" w:fill="F8F4F1"/>
        <w:spacing w:after="0" w:line="420" w:lineRule="atLeast"/>
        <w:rPr>
          <w:rFonts w:ascii="Times New Roman" w:eastAsia="Times New Roman" w:hAnsi="Times New Roman" w:cs="Times New Roman"/>
          <w:kern w:val="0"/>
          <w:u w:val="single"/>
          <w:lang w:eastAsia="de-DE"/>
          <w14:ligatures w14:val="none"/>
        </w:rPr>
      </w:pPr>
      <w:r w:rsidRPr="00AC3737">
        <w:rPr>
          <w:rFonts w:ascii="Roboto" w:eastAsia="Times New Roman" w:hAnsi="Roboto" w:cs="Times New Roman"/>
          <w:kern w:val="0"/>
          <w:sz w:val="27"/>
          <w:szCs w:val="27"/>
          <w:lang w:eastAsia="de-DE"/>
          <w14:ligatures w14:val="none"/>
        </w:rPr>
        <w:fldChar w:fldCharType="begin"/>
      </w:r>
      <w:r w:rsidRPr="00AC3737">
        <w:rPr>
          <w:rFonts w:ascii="Roboto" w:eastAsia="Times New Roman" w:hAnsi="Roboto" w:cs="Times New Roman"/>
          <w:kern w:val="0"/>
          <w:sz w:val="27"/>
          <w:szCs w:val="27"/>
          <w:lang w:eastAsia="de-DE"/>
          <w14:ligatures w14:val="none"/>
        </w:rPr>
        <w:instrText>HYPERLINK "https://www.bing.com/ck/a?!&amp;&amp;p=328faab859496fc3060ab956a2b7167c16fb1282b3426d7262b17422e9421ea8JmltdHM9MTc3NjI5NzYwMA&amp;ptn=3&amp;ver=2&amp;hsh=4&amp;fclid=017555b9-0c64-6e8d-330e-429c0d166fc1&amp;psq=ausbildungspflicht+bis+18+%c3%b6sterreich&amp;u=a1aHR0cHM6Ly93d3cub2VzdGVycmVpY2guZ3YuYXQvZGUvdGhlbWVuL2JpbGR1bmdfdW5kX2F1c2JpbGR1bmcvbGVocmUtdW5kLWJlcnVmc2JpbGRlbmRlLXNjaHVsZW4vYXVzYmlsZHVuZ19iaXNfMTg&amp;ntb=1" \t "_blank"</w:instrText>
      </w:r>
      <w:r w:rsidRPr="00AC3737">
        <w:rPr>
          <w:rFonts w:ascii="Roboto" w:eastAsia="Times New Roman" w:hAnsi="Roboto" w:cs="Times New Roman"/>
          <w:kern w:val="0"/>
          <w:sz w:val="27"/>
          <w:szCs w:val="27"/>
          <w:lang w:eastAsia="de-DE"/>
          <w14:ligatures w14:val="none"/>
        </w:rPr>
      </w:r>
      <w:r w:rsidRPr="00AC3737">
        <w:rPr>
          <w:rFonts w:ascii="Roboto" w:eastAsia="Times New Roman" w:hAnsi="Roboto" w:cs="Times New Roman"/>
          <w:kern w:val="0"/>
          <w:sz w:val="27"/>
          <w:szCs w:val="27"/>
          <w:lang w:eastAsia="de-DE"/>
          <w14:ligatures w14:val="none"/>
        </w:rPr>
        <w:fldChar w:fldCharType="separate"/>
      </w:r>
    </w:p>
    <w:p w14:paraId="046CC3DF" w14:textId="77777777" w:rsidR="004640D5" w:rsidRPr="00AC3737" w:rsidRDefault="004640D5" w:rsidP="004640D5">
      <w:pPr>
        <w:shd w:val="clear" w:color="auto" w:fill="F8F4F1"/>
        <w:spacing w:after="0" w:line="420" w:lineRule="atLeast"/>
        <w:rPr>
          <w:rFonts w:ascii="Roboto" w:eastAsia="Times New Roman" w:hAnsi="Roboto" w:cs="Times New Roman"/>
          <w:b/>
          <w:bCs/>
          <w:kern w:val="0"/>
          <w:sz w:val="30"/>
          <w:szCs w:val="30"/>
          <w:lang w:eastAsia="de-DE"/>
          <w14:ligatures w14:val="none"/>
        </w:rPr>
      </w:pPr>
      <w:r w:rsidRPr="00AC3737">
        <w:rPr>
          <w:rFonts w:ascii="Roboto" w:eastAsia="Times New Roman" w:hAnsi="Roboto" w:cs="Times New Roman"/>
          <w:kern w:val="0"/>
          <w:sz w:val="27"/>
          <w:szCs w:val="27"/>
          <w:lang w:eastAsia="de-DE"/>
          <w14:ligatures w14:val="none"/>
        </w:rPr>
        <w:fldChar w:fldCharType="end"/>
      </w:r>
      <w:r w:rsidRPr="00AC3737">
        <w:rPr>
          <w:rFonts w:ascii="Roboto" w:eastAsia="Times New Roman" w:hAnsi="Roboto" w:cs="Times New Roman"/>
          <w:b/>
          <w:bCs/>
          <w:kern w:val="0"/>
          <w:sz w:val="30"/>
          <w:szCs w:val="30"/>
          <w:lang w:eastAsia="de-DE"/>
          <w14:ligatures w14:val="none"/>
        </w:rPr>
        <w:t>Ziel und Nutzen</w:t>
      </w:r>
    </w:p>
    <w:p w14:paraId="5BA2E873" w14:textId="77777777" w:rsidR="004640D5" w:rsidRPr="00AC3737" w:rsidRDefault="00C75955" w:rsidP="004640D5">
      <w:pPr>
        <w:shd w:val="clear" w:color="auto" w:fill="F8F4F1"/>
        <w:spacing w:after="0" w:line="420" w:lineRule="atLeast"/>
        <w:rPr>
          <w:rFonts w:ascii="Roboto" w:eastAsia="Times New Roman" w:hAnsi="Roboto" w:cs="Times New Roman"/>
          <w:kern w:val="0"/>
          <w:sz w:val="27"/>
          <w:szCs w:val="27"/>
          <w:lang w:eastAsia="de-DE"/>
          <w14:ligatures w14:val="none"/>
        </w:rPr>
      </w:pPr>
      <w:hyperlink r:id="rId11" w:tgtFrame="_blank" w:history="1">
        <w:r w:rsidR="004640D5" w:rsidRPr="00AC3737">
          <w:rPr>
            <w:rFonts w:ascii="Roboto" w:eastAsia="Times New Roman" w:hAnsi="Roboto" w:cs="Times New Roman"/>
            <w:kern w:val="0"/>
            <w:sz w:val="27"/>
            <w:szCs w:val="27"/>
            <w:lang w:eastAsia="de-DE"/>
            <w14:ligatures w14:val="none"/>
          </w:rPr>
          <w:t>Die Ausbildungspflicht soll die </w:t>
        </w:r>
        <w:r w:rsidR="004640D5" w:rsidRPr="00AC3737">
          <w:rPr>
            <w:rFonts w:ascii="Roboto" w:eastAsia="Times New Roman" w:hAnsi="Roboto" w:cs="Times New Roman"/>
            <w:b/>
            <w:bCs/>
            <w:kern w:val="0"/>
            <w:sz w:val="27"/>
            <w:szCs w:val="27"/>
            <w:lang w:eastAsia="de-DE"/>
            <w14:ligatures w14:val="none"/>
          </w:rPr>
          <w:t>Qualifikation Jugendlicher verbessern</w:t>
        </w:r>
        <w:r w:rsidR="004640D5" w:rsidRPr="00AC3737">
          <w:rPr>
            <w:rFonts w:ascii="Roboto" w:eastAsia="Times New Roman" w:hAnsi="Roboto" w:cs="Times New Roman"/>
            <w:kern w:val="0"/>
            <w:sz w:val="27"/>
            <w:szCs w:val="27"/>
            <w:lang w:eastAsia="de-DE"/>
            <w14:ligatures w14:val="none"/>
          </w:rPr>
          <w:t xml:space="preserve">, die   </w:t>
        </w:r>
        <w:r w:rsidR="004640D5" w:rsidRPr="00AC3737">
          <w:rPr>
            <w:rFonts w:ascii="Roboto" w:eastAsia="Times New Roman" w:hAnsi="Roboto" w:cs="Times New Roman"/>
            <w:b/>
            <w:bCs/>
            <w:kern w:val="0"/>
            <w:sz w:val="27"/>
            <w:szCs w:val="27"/>
            <w:lang w:eastAsia="de-DE"/>
            <w14:ligatures w14:val="none"/>
          </w:rPr>
          <w:t>Jugendarbeitslosigkeit senken</w:t>
        </w:r>
        <w:r w:rsidR="004640D5" w:rsidRPr="00AC3737">
          <w:rPr>
            <w:rFonts w:ascii="Roboto" w:eastAsia="Times New Roman" w:hAnsi="Roboto" w:cs="Times New Roman"/>
            <w:kern w:val="0"/>
            <w:sz w:val="27"/>
            <w:szCs w:val="27"/>
            <w:lang w:eastAsia="de-DE"/>
            <w14:ligatures w14:val="none"/>
          </w:rPr>
          <w:t> und die Chancen auf </w:t>
        </w:r>
        <w:r w:rsidR="004640D5" w:rsidRPr="00AC3737">
          <w:rPr>
            <w:rFonts w:ascii="Roboto" w:eastAsia="Times New Roman" w:hAnsi="Roboto" w:cs="Times New Roman"/>
            <w:b/>
            <w:bCs/>
            <w:kern w:val="0"/>
            <w:sz w:val="27"/>
            <w:szCs w:val="27"/>
            <w:lang w:eastAsia="de-DE"/>
            <w14:ligatures w14:val="none"/>
          </w:rPr>
          <w:t>gut bezahlte Arbeit</w:t>
        </w:r>
        <w:r w:rsidR="004640D5" w:rsidRPr="00AC3737">
          <w:rPr>
            <w:rFonts w:ascii="Roboto" w:eastAsia="Times New Roman" w:hAnsi="Roboto" w:cs="Times New Roman"/>
            <w:kern w:val="0"/>
            <w:sz w:val="27"/>
            <w:szCs w:val="27"/>
            <w:lang w:eastAsia="de-DE"/>
            <w14:ligatures w14:val="none"/>
          </w:rPr>
          <w:t>     erhöhen. Jugendliche mit einer Ausbildung über die Pflichtschule hinaus     sind weniger von Arbeitslosigkeit bedroht und haben bessere berufliche      Perspektiven. Das Programm bietet umfassende </w:t>
        </w:r>
        <w:r w:rsidR="004640D5" w:rsidRPr="00AC3737">
          <w:rPr>
            <w:rFonts w:ascii="Roboto" w:eastAsia="Times New Roman" w:hAnsi="Roboto" w:cs="Times New Roman"/>
            <w:b/>
            <w:bCs/>
            <w:kern w:val="0"/>
            <w:sz w:val="27"/>
            <w:szCs w:val="27"/>
            <w:lang w:eastAsia="de-DE"/>
            <w14:ligatures w14:val="none"/>
          </w:rPr>
          <w:t>Beratung, Betreuung und  Informationen</w:t>
        </w:r>
        <w:r w:rsidR="004640D5" w:rsidRPr="00AC3737">
          <w:rPr>
            <w:rFonts w:ascii="Roboto" w:eastAsia="Times New Roman" w:hAnsi="Roboto" w:cs="Times New Roman"/>
            <w:kern w:val="0"/>
            <w:sz w:val="27"/>
            <w:szCs w:val="27"/>
            <w:lang w:eastAsia="de-DE"/>
            <w14:ligatures w14:val="none"/>
          </w:rPr>
          <w:t> für Jugendliche und Erziehungsberechtigte, um die bestmög-liche Unterstützung zu gewährleisten.</w:t>
        </w:r>
      </w:hyperlink>
    </w:p>
    <w:p w14:paraId="13BC6496" w14:textId="77777777" w:rsidR="004640D5" w:rsidRPr="00AC3737" w:rsidRDefault="004640D5" w:rsidP="004640D5"/>
    <w:p w14:paraId="3C1FEED3" w14:textId="77777777" w:rsidR="004640D5" w:rsidRPr="00BD1B84" w:rsidRDefault="004640D5">
      <w:pPr>
        <w:rPr>
          <w:sz w:val="24"/>
          <w:szCs w:val="24"/>
        </w:rPr>
      </w:pPr>
    </w:p>
    <w:sectPr w:rsidR="004640D5" w:rsidRPr="00BD1B84">
      <w:head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81ECB" w14:textId="77777777" w:rsidR="00E70ED5" w:rsidRDefault="00E70ED5" w:rsidP="00681C66">
      <w:pPr>
        <w:spacing w:after="0" w:line="240" w:lineRule="auto"/>
      </w:pPr>
      <w:r>
        <w:separator/>
      </w:r>
    </w:p>
  </w:endnote>
  <w:endnote w:type="continuationSeparator" w:id="0">
    <w:p w14:paraId="2BB02623" w14:textId="77777777" w:rsidR="00E70ED5" w:rsidRDefault="00E70ED5" w:rsidP="00681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0A976" w14:textId="77777777" w:rsidR="00E70ED5" w:rsidRDefault="00E70ED5" w:rsidP="00681C66">
      <w:pPr>
        <w:spacing w:after="0" w:line="240" w:lineRule="auto"/>
      </w:pPr>
      <w:r>
        <w:separator/>
      </w:r>
    </w:p>
  </w:footnote>
  <w:footnote w:type="continuationSeparator" w:id="0">
    <w:p w14:paraId="1381BA98" w14:textId="77777777" w:rsidR="00E70ED5" w:rsidRDefault="00E70ED5" w:rsidP="00681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0B0CB" w14:textId="59FF88A6" w:rsidR="00681C66" w:rsidRDefault="00681C66">
    <w:pPr>
      <w:pStyle w:val="Kopfzeile"/>
    </w:pPr>
    <w:r>
      <w:rPr>
        <w:rFonts w:eastAsiaTheme="minorEastAsia"/>
        <w:noProof/>
        <w:color w:val="1F497D"/>
        <w:lang w:eastAsia="de-DE"/>
      </w:rPr>
      <w:drawing>
        <wp:anchor distT="0" distB="0" distL="114300" distR="114300" simplePos="0" relativeHeight="251659264" behindDoc="0" locked="0" layoutInCell="1" allowOverlap="1" wp14:anchorId="3B2A285D" wp14:editId="777CF987">
          <wp:simplePos x="0" y="0"/>
          <wp:positionH relativeFrom="margin">
            <wp:align>right</wp:align>
          </wp:positionH>
          <wp:positionV relativeFrom="paragraph">
            <wp:posOffset>-95885</wp:posOffset>
          </wp:positionV>
          <wp:extent cx="1924050" cy="447675"/>
          <wp:effectExtent l="0" t="0" r="0" b="0"/>
          <wp:wrapNone/>
          <wp:docPr id="4" name="Grafik 4" descr="cid:image001.png@01D49888.EBCE7F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cid:image001.png@01D49888.EBCE7F6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24050" cy="4476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C31E78"/>
    <w:multiLevelType w:val="multilevel"/>
    <w:tmpl w:val="3148059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386370CE"/>
    <w:multiLevelType w:val="hybridMultilevel"/>
    <w:tmpl w:val="CB90DA54"/>
    <w:lvl w:ilvl="0" w:tplc="66B234E4">
      <w:start w:val="1"/>
      <w:numFmt w:val="bullet"/>
      <w:lvlText w:val=""/>
      <w:lvlJc w:val="left"/>
      <w:pPr>
        <w:tabs>
          <w:tab w:val="num" w:pos="720"/>
        </w:tabs>
        <w:ind w:left="720" w:hanging="360"/>
      </w:pPr>
      <w:rPr>
        <w:rFonts w:ascii="Wingdings" w:hAnsi="Wingdings" w:hint="default"/>
      </w:rPr>
    </w:lvl>
    <w:lvl w:ilvl="1" w:tplc="7E226C6E" w:tentative="1">
      <w:start w:val="1"/>
      <w:numFmt w:val="bullet"/>
      <w:lvlText w:val=""/>
      <w:lvlJc w:val="left"/>
      <w:pPr>
        <w:tabs>
          <w:tab w:val="num" w:pos="1440"/>
        </w:tabs>
        <w:ind w:left="1440" w:hanging="360"/>
      </w:pPr>
      <w:rPr>
        <w:rFonts w:ascii="Wingdings" w:hAnsi="Wingdings" w:hint="default"/>
      </w:rPr>
    </w:lvl>
    <w:lvl w:ilvl="2" w:tplc="3C6431A4" w:tentative="1">
      <w:start w:val="1"/>
      <w:numFmt w:val="bullet"/>
      <w:lvlText w:val=""/>
      <w:lvlJc w:val="left"/>
      <w:pPr>
        <w:tabs>
          <w:tab w:val="num" w:pos="2160"/>
        </w:tabs>
        <w:ind w:left="2160" w:hanging="360"/>
      </w:pPr>
      <w:rPr>
        <w:rFonts w:ascii="Wingdings" w:hAnsi="Wingdings" w:hint="default"/>
      </w:rPr>
    </w:lvl>
    <w:lvl w:ilvl="3" w:tplc="BD8E670C">
      <w:start w:val="1"/>
      <w:numFmt w:val="bullet"/>
      <w:lvlText w:val=""/>
      <w:lvlJc w:val="left"/>
      <w:pPr>
        <w:tabs>
          <w:tab w:val="num" w:pos="2880"/>
        </w:tabs>
        <w:ind w:left="2880" w:hanging="360"/>
      </w:pPr>
      <w:rPr>
        <w:rFonts w:ascii="Wingdings" w:hAnsi="Wingdings" w:hint="default"/>
      </w:rPr>
    </w:lvl>
    <w:lvl w:ilvl="4" w:tplc="CC602662" w:tentative="1">
      <w:start w:val="1"/>
      <w:numFmt w:val="bullet"/>
      <w:lvlText w:val=""/>
      <w:lvlJc w:val="left"/>
      <w:pPr>
        <w:tabs>
          <w:tab w:val="num" w:pos="3600"/>
        </w:tabs>
        <w:ind w:left="3600" w:hanging="360"/>
      </w:pPr>
      <w:rPr>
        <w:rFonts w:ascii="Wingdings" w:hAnsi="Wingdings" w:hint="default"/>
      </w:rPr>
    </w:lvl>
    <w:lvl w:ilvl="5" w:tplc="CC38042E" w:tentative="1">
      <w:start w:val="1"/>
      <w:numFmt w:val="bullet"/>
      <w:lvlText w:val=""/>
      <w:lvlJc w:val="left"/>
      <w:pPr>
        <w:tabs>
          <w:tab w:val="num" w:pos="4320"/>
        </w:tabs>
        <w:ind w:left="4320" w:hanging="360"/>
      </w:pPr>
      <w:rPr>
        <w:rFonts w:ascii="Wingdings" w:hAnsi="Wingdings" w:hint="default"/>
      </w:rPr>
    </w:lvl>
    <w:lvl w:ilvl="6" w:tplc="CD6435A4" w:tentative="1">
      <w:start w:val="1"/>
      <w:numFmt w:val="bullet"/>
      <w:lvlText w:val=""/>
      <w:lvlJc w:val="left"/>
      <w:pPr>
        <w:tabs>
          <w:tab w:val="num" w:pos="5040"/>
        </w:tabs>
        <w:ind w:left="5040" w:hanging="360"/>
      </w:pPr>
      <w:rPr>
        <w:rFonts w:ascii="Wingdings" w:hAnsi="Wingdings" w:hint="default"/>
      </w:rPr>
    </w:lvl>
    <w:lvl w:ilvl="7" w:tplc="6360E638" w:tentative="1">
      <w:start w:val="1"/>
      <w:numFmt w:val="bullet"/>
      <w:lvlText w:val=""/>
      <w:lvlJc w:val="left"/>
      <w:pPr>
        <w:tabs>
          <w:tab w:val="num" w:pos="5760"/>
        </w:tabs>
        <w:ind w:left="5760" w:hanging="360"/>
      </w:pPr>
      <w:rPr>
        <w:rFonts w:ascii="Wingdings" w:hAnsi="Wingdings" w:hint="default"/>
      </w:rPr>
    </w:lvl>
    <w:lvl w:ilvl="8" w:tplc="AAB2082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9D953D7"/>
    <w:multiLevelType w:val="hybridMultilevel"/>
    <w:tmpl w:val="46A8EF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119524322">
    <w:abstractNumId w:val="1"/>
  </w:num>
  <w:num w:numId="2" w16cid:durableId="531958099">
    <w:abstractNumId w:val="0"/>
  </w:num>
  <w:num w:numId="3" w16cid:durableId="12889722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B84"/>
    <w:rsid w:val="00127D7A"/>
    <w:rsid w:val="00152ECD"/>
    <w:rsid w:val="0023562E"/>
    <w:rsid w:val="00305D35"/>
    <w:rsid w:val="004640D5"/>
    <w:rsid w:val="00604AA2"/>
    <w:rsid w:val="006347E4"/>
    <w:rsid w:val="00681C66"/>
    <w:rsid w:val="00990F9A"/>
    <w:rsid w:val="009D56B2"/>
    <w:rsid w:val="00A95F11"/>
    <w:rsid w:val="00B7037E"/>
    <w:rsid w:val="00BD1B84"/>
    <w:rsid w:val="00C75955"/>
    <w:rsid w:val="00D01851"/>
    <w:rsid w:val="00E70ED5"/>
    <w:rsid w:val="00F12BDD"/>
    <w:rsid w:val="00F60F6D"/>
    <w:rsid w:val="00FF07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1416E"/>
  <w15:chartTrackingRefBased/>
  <w15:docId w15:val="{7CECD369-21B1-4587-8568-F98E365BD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BD1B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D1B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D1B84"/>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D1B84"/>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D1B84"/>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D1B84"/>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D1B84"/>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D1B84"/>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D1B84"/>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D1B84"/>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D1B84"/>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D1B84"/>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D1B84"/>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D1B84"/>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D1B84"/>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D1B84"/>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D1B84"/>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D1B84"/>
    <w:rPr>
      <w:rFonts w:eastAsiaTheme="majorEastAsia" w:cstheme="majorBidi"/>
      <w:color w:val="272727" w:themeColor="text1" w:themeTint="D8"/>
    </w:rPr>
  </w:style>
  <w:style w:type="paragraph" w:styleId="Titel">
    <w:name w:val="Title"/>
    <w:basedOn w:val="Standard"/>
    <w:next w:val="Standard"/>
    <w:link w:val="TitelZchn"/>
    <w:uiPriority w:val="10"/>
    <w:qFormat/>
    <w:rsid w:val="00BD1B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D1B84"/>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D1B84"/>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D1B84"/>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D1B84"/>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D1B84"/>
    <w:rPr>
      <w:i/>
      <w:iCs/>
      <w:color w:val="404040" w:themeColor="text1" w:themeTint="BF"/>
    </w:rPr>
  </w:style>
  <w:style w:type="paragraph" w:styleId="Listenabsatz">
    <w:name w:val="List Paragraph"/>
    <w:basedOn w:val="Standard"/>
    <w:uiPriority w:val="34"/>
    <w:qFormat/>
    <w:rsid w:val="00BD1B84"/>
    <w:pPr>
      <w:ind w:left="720"/>
      <w:contextualSpacing/>
    </w:pPr>
  </w:style>
  <w:style w:type="character" w:styleId="IntensiveHervorhebung">
    <w:name w:val="Intense Emphasis"/>
    <w:basedOn w:val="Absatz-Standardschriftart"/>
    <w:uiPriority w:val="21"/>
    <w:qFormat/>
    <w:rsid w:val="00BD1B84"/>
    <w:rPr>
      <w:i/>
      <w:iCs/>
      <w:color w:val="0F4761" w:themeColor="accent1" w:themeShade="BF"/>
    </w:rPr>
  </w:style>
  <w:style w:type="paragraph" w:styleId="IntensivesZitat">
    <w:name w:val="Intense Quote"/>
    <w:basedOn w:val="Standard"/>
    <w:next w:val="Standard"/>
    <w:link w:val="IntensivesZitatZchn"/>
    <w:uiPriority w:val="30"/>
    <w:qFormat/>
    <w:rsid w:val="00BD1B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D1B84"/>
    <w:rPr>
      <w:i/>
      <w:iCs/>
      <w:color w:val="0F4761" w:themeColor="accent1" w:themeShade="BF"/>
    </w:rPr>
  </w:style>
  <w:style w:type="character" w:styleId="IntensiverVerweis">
    <w:name w:val="Intense Reference"/>
    <w:basedOn w:val="Absatz-Standardschriftart"/>
    <w:uiPriority w:val="32"/>
    <w:qFormat/>
    <w:rsid w:val="00BD1B84"/>
    <w:rPr>
      <w:b/>
      <w:bCs/>
      <w:smallCaps/>
      <w:color w:val="0F4761" w:themeColor="accent1" w:themeShade="BF"/>
      <w:spacing w:val="5"/>
    </w:rPr>
  </w:style>
  <w:style w:type="table" w:styleId="Tabellenraster">
    <w:name w:val="Table Grid"/>
    <w:basedOn w:val="NormaleTabelle"/>
    <w:uiPriority w:val="39"/>
    <w:rsid w:val="00BD1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681C6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81C66"/>
  </w:style>
  <w:style w:type="paragraph" w:styleId="Fuzeile">
    <w:name w:val="footer"/>
    <w:basedOn w:val="Standard"/>
    <w:link w:val="FuzeileZchn"/>
    <w:uiPriority w:val="99"/>
    <w:unhideWhenUsed/>
    <w:rsid w:val="00681C6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81C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439895">
      <w:bodyDiv w:val="1"/>
      <w:marLeft w:val="0"/>
      <w:marRight w:val="0"/>
      <w:marTop w:val="0"/>
      <w:marBottom w:val="0"/>
      <w:divBdr>
        <w:top w:val="none" w:sz="0" w:space="0" w:color="auto"/>
        <w:left w:val="none" w:sz="0" w:space="0" w:color="auto"/>
        <w:bottom w:val="none" w:sz="0" w:space="0" w:color="auto"/>
        <w:right w:val="none" w:sz="0" w:space="0" w:color="auto"/>
      </w:divBdr>
      <w:divsChild>
        <w:div w:id="133183430">
          <w:marLeft w:val="1814"/>
          <w:marRight w:val="0"/>
          <w:marTop w:val="120"/>
          <w:marBottom w:val="0"/>
          <w:divBdr>
            <w:top w:val="none" w:sz="0" w:space="0" w:color="auto"/>
            <w:left w:val="none" w:sz="0" w:space="0" w:color="auto"/>
            <w:bottom w:val="none" w:sz="0" w:space="0" w:color="auto"/>
            <w:right w:val="none" w:sz="0" w:space="0" w:color="auto"/>
          </w:divBdr>
        </w:div>
        <w:div w:id="2027517167">
          <w:marLeft w:val="1814"/>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ng.com/ck/a?!&amp;&amp;p=9a9df4d48f097b3dbffb524a598a4cd7d5b30f2c4914f32f9066da38212e8f83JmltdHM9MTc3NjI5NzYwMA&amp;ptn=3&amp;ver=2&amp;hsh=4&amp;fclid=017555b9-0c64-6e8d-330e-429c0d166fc1&amp;psq=ausbildungspflicht+bis+18+%c3%b6sterreich&amp;u=a1aHR0cHM6Ly93d3cuYm1iLmd2LmF0L1RoZW1lbi9zY2h1bGUvYmVyYXR1bmcvb3MvZmFxL2FicDE4Lmh0bWw&amp;ntb=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ing.com/ck/a?!&amp;&amp;p=328faab859496fc3060ab956a2b7167c16fb1282b3426d7262b17422e9421ea8JmltdHM9MTc3NjI5NzYwMA&amp;ptn=3&amp;ver=2&amp;hsh=4&amp;fclid=017555b9-0c64-6e8d-330e-429c0d166fc1&amp;psq=ausbildungspflicht+bis+18+%c3%b6sterreich&amp;u=a1aHR0cHM6Ly93d3cub2VzdGVycmVpY2guZ3YuYXQvZGUvdGhlbWVuL2JpbGR1bmdfdW5kX2F1c2JpbGR1bmcvbGVocmUtdW5kLWJlcnVmc2JpbGRlbmRlLXNjaHVsZW4vYXVzYmlsZHVuZ19iaXNfMTg&amp;ntb=1"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ing.com/ck/a?!&amp;&amp;p=328faab859496fc3060ab956a2b7167c16fb1282b3426d7262b17422e9421ea8JmltdHM9MTc3NjI5NzYwMA&amp;ptn=3&amp;ver=2&amp;hsh=4&amp;fclid=017555b9-0c64-6e8d-330e-429c0d166fc1&amp;psq=ausbildungspflicht+bis+18+%c3%b6sterreich&amp;u=a1aHR0cHM6Ly93d3cub2VzdGVycmVpY2guZ3YuYXQvZGUvdGhlbWVuL2JpbGR1bmdfdW5kX2F1c2JpbGR1bmcvbGVocmUtdW5kLWJlcnVmc2JpbGRlbmRlLXNjaHVsZW4vYXVzYmlsZHVuZ19iaXNfMTg" TargetMode="External"/><Relationship Id="rId5" Type="http://schemas.openxmlformats.org/officeDocument/2006/relationships/footnotes" Target="footnotes.xml"/><Relationship Id="rId10" Type="http://schemas.openxmlformats.org/officeDocument/2006/relationships/hyperlink" Target="https://www.bing.com/ck/a?!&amp;&amp;p=328faab859496fc3060ab956a2b7167c16fb1282b3426d7262b17422e9421ea8JmltdHM9MTc3NjI5NzYwMA&amp;ptn=3&amp;ver=2&amp;hsh=4&amp;fclid=017555b9-0c64-6e8d-330e-429c0d166fc1&amp;psq=ausbildungspflicht+bis+18+%c3%b6sterreich&amp;u=a1aHR0cHM6Ly93d3cub2VzdGVycmVpY2guZ3YuYXQvZGUvdGhlbWVuL2JpbGR1bmdfdW5kX2F1c2JpbGR1bmcvbGVocmUtdW5kLWJlcnVmc2JpbGRlbmRlLXNjaHVsZW4vYXVzYmlsZHVuZ19iaXNfMTg&amp;ntb=1" TargetMode="External"/><Relationship Id="rId4" Type="http://schemas.openxmlformats.org/officeDocument/2006/relationships/webSettings" Target="webSettings.xml"/><Relationship Id="rId9" Type="http://schemas.openxmlformats.org/officeDocument/2006/relationships/hyperlink" Target="https://www.bing.com/ck/a?!&amp;&amp;p=9a9df4d48f097b3dbffb524a598a4cd7d5b30f2c4914f32f9066da38212e8f83JmltdHM9MTc3NjI5NzYwMA&amp;ptn=3&amp;ver=2&amp;hsh=4&amp;fclid=017555b9-0c64-6e8d-330e-429c0d166fc1&amp;psq=ausbildungspflicht+bis+18+%c3%b6sterreich&amp;u=a1aHR0cHM6Ly93d3cuYm1iLmd2LmF0L1RoZW1lbi9zY2h1bGUvYmVyYXR1bmcvb3MvZmFxL2FicDE4Lmh0bWw&amp;ntb=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1158</Words>
  <Characters>7298</Characters>
  <Application>Microsoft Office Word</Application>
  <DocSecurity>4</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Bildung-KTN</Company>
  <LinksUpToDate>false</LinksUpToDate>
  <CharactersWithSpaces>8440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Zöhrer Dagmar</dc:creator>
  <cp:keywords/>
  <dc:description/>
  <cp:lastModifiedBy>Zöhrer Dagmar</cp:lastModifiedBy>
  <cp:revision>2</cp:revision>
  <cp:lastPrinted>2026-04-24T11:28:00Z</cp:lastPrinted>
  <dcterms:created xsi:type="dcterms:W3CDTF">2026-04-24T11:29:00Z</dcterms:created>
  <dcterms:modified xsi:type="dcterms:W3CDTF">2026-04-24T11:29:00Z</dcterms:modified>
</cp:coreProperties>
</file>